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BF" w:rsidRDefault="00FA7174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:rsidR="00B917BF" w:rsidRDefault="00FA7174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B917BF" w:rsidRDefault="00FA7174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 w:rsidR="004A5CF8">
        <w:rPr>
          <w:rFonts w:ascii="宋体" w:hAnsi="宋体" w:cs="宋体" w:hint="eastAsia"/>
          <w:color w:val="000000" w:themeColor="text1"/>
          <w:sz w:val="28"/>
          <w:szCs w:val="28"/>
        </w:rPr>
        <w:t>无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    考试科目名称：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</w:p>
    <w:p w:rsidR="00B917BF" w:rsidRDefault="00FA7174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:rsidR="00B917BF" w:rsidRDefault="00FA717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  <w:r>
        <w:rPr>
          <w:rFonts w:ascii="宋体" w:hAnsi="宋体" w:cs="宋体" w:hint="eastAsia"/>
          <w:sz w:val="28"/>
          <w:szCs w:val="28"/>
        </w:rPr>
        <w:t>》是学科教学（美术）硕士生的入学专业考试科目之一，主要考察</w:t>
      </w:r>
      <w:r>
        <w:rPr>
          <w:rFonts w:ascii="宋体" w:hAnsi="宋体" w:cs="仿宋" w:hint="eastAsia"/>
          <w:sz w:val="28"/>
          <w:szCs w:val="28"/>
        </w:rPr>
        <w:t>考生</w:t>
      </w:r>
      <w:r>
        <w:rPr>
          <w:rFonts w:ascii="宋体" w:hAnsi="宋体" w:cs="宋体" w:hint="eastAsia"/>
          <w:sz w:val="28"/>
          <w:szCs w:val="28"/>
        </w:rPr>
        <w:t>对</w:t>
      </w:r>
      <w:r>
        <w:rPr>
          <w:rFonts w:ascii="宋体" w:hAnsi="宋体" w:cs="仿宋" w:hint="eastAsia"/>
          <w:sz w:val="28"/>
          <w:szCs w:val="28"/>
        </w:rPr>
        <w:t>美术教学的基本知识与技能、</w:t>
      </w:r>
      <w:r>
        <w:rPr>
          <w:rFonts w:ascii="宋体" w:hAnsi="宋体" w:cs="宋体" w:hint="eastAsia"/>
          <w:sz w:val="28"/>
          <w:szCs w:val="28"/>
        </w:rPr>
        <w:t>美术教育的构成理解和掌握，对</w:t>
      </w:r>
      <w:r>
        <w:rPr>
          <w:rFonts w:ascii="宋体" w:hAnsi="宋体" w:cs="仿宋" w:hint="eastAsia"/>
          <w:sz w:val="28"/>
          <w:szCs w:val="28"/>
        </w:rPr>
        <w:t>美术教学程序、美术教学的方法与模式构建、美术课程资源的开发与利用</w:t>
      </w:r>
      <w:r>
        <w:rPr>
          <w:rFonts w:ascii="宋体" w:hAnsi="宋体" w:cs="宋体" w:hint="eastAsia"/>
          <w:sz w:val="28"/>
          <w:szCs w:val="28"/>
        </w:rPr>
        <w:t>的理解和掌握，以及树立做研究型的</w:t>
      </w:r>
      <w:r>
        <w:rPr>
          <w:rFonts w:ascii="宋体" w:hAnsi="宋体" w:cs="仿宋" w:hint="eastAsia"/>
          <w:sz w:val="28"/>
          <w:szCs w:val="28"/>
        </w:rPr>
        <w:t>美术教师、具备美术教学评价等</w:t>
      </w:r>
      <w:r>
        <w:rPr>
          <w:rFonts w:ascii="宋体" w:hAnsi="宋体" w:cs="宋体" w:hint="eastAsia"/>
          <w:sz w:val="28"/>
          <w:szCs w:val="28"/>
        </w:rPr>
        <w:t>能力。</w:t>
      </w:r>
    </w:p>
    <w:p w:rsidR="00B917BF" w:rsidRDefault="00FA717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系统掌握中学美术教育的教育思想、课程内容、教学模式、教学方法等方面的基本知识、基础理论，并能运用相关理论和方法分析，解决实际问题。</w:t>
      </w:r>
    </w:p>
    <w:p w:rsidR="00B917BF" w:rsidRDefault="00FA717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B917BF" w:rsidRDefault="00FA717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中学美术教学论</w:t>
      </w:r>
      <w:r>
        <w:rPr>
          <w:rFonts w:ascii="宋体" w:hAnsi="宋体" w:cs="宋体" w:hint="eastAsia"/>
          <w:sz w:val="28"/>
          <w:szCs w:val="28"/>
        </w:rPr>
        <w:t>》考试以</w:t>
      </w:r>
      <w:r>
        <w:rPr>
          <w:rFonts w:ascii="宋体" w:hAnsi="宋体" w:hint="eastAsia"/>
          <w:sz w:val="28"/>
          <w:szCs w:val="28"/>
        </w:rPr>
        <w:t>北京师范大学</w:t>
      </w:r>
      <w:r>
        <w:rPr>
          <w:rFonts w:ascii="宋体" w:hAnsi="宋体"/>
          <w:sz w:val="28"/>
          <w:szCs w:val="28"/>
        </w:rPr>
        <w:t>出版社</w:t>
      </w:r>
      <w:r>
        <w:rPr>
          <w:rFonts w:ascii="宋体" w:hAnsi="宋体" w:hint="eastAsia"/>
          <w:sz w:val="28"/>
          <w:szCs w:val="28"/>
        </w:rPr>
        <w:t>《义务教育艺术课程标准</w:t>
      </w:r>
      <w:r>
        <w:rPr>
          <w:rFonts w:ascii="宋体" w:hAnsi="宋体"/>
          <w:sz w:val="28"/>
          <w:szCs w:val="28"/>
        </w:rPr>
        <w:t>》（2022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版）</w:t>
      </w:r>
      <w:r>
        <w:rPr>
          <w:rFonts w:ascii="宋体" w:hAnsi="宋体" w:hint="eastAsia"/>
          <w:sz w:val="28"/>
          <w:szCs w:val="28"/>
        </w:rPr>
        <w:t>，人民教育</w:t>
      </w:r>
      <w:r>
        <w:rPr>
          <w:rFonts w:ascii="宋体" w:hAnsi="宋体"/>
          <w:sz w:val="28"/>
          <w:szCs w:val="28"/>
        </w:rPr>
        <w:t>出版社《</w:t>
      </w:r>
      <w:r>
        <w:rPr>
          <w:rFonts w:ascii="宋体" w:hAnsi="宋体" w:hint="eastAsia"/>
          <w:sz w:val="28"/>
          <w:szCs w:val="28"/>
        </w:rPr>
        <w:t>普通高中美术课程标准</w:t>
      </w:r>
      <w:r>
        <w:rPr>
          <w:rFonts w:ascii="宋体" w:hAnsi="宋体"/>
          <w:sz w:val="28"/>
          <w:szCs w:val="28"/>
        </w:rPr>
        <w:t>》（</w:t>
      </w:r>
      <w:r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/>
          <w:sz w:val="28"/>
          <w:szCs w:val="28"/>
        </w:rPr>
        <w:t>版</w:t>
      </w:r>
      <w:r>
        <w:rPr>
          <w:rFonts w:ascii="宋体" w:hAnsi="宋体" w:hint="eastAsia"/>
          <w:sz w:val="28"/>
          <w:szCs w:val="28"/>
        </w:rPr>
        <w:t>2020年修订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尹少淳《美术教育学新编》作为主要复习用书。其他相关理论书籍亦可作为复习用书。</w:t>
      </w:r>
    </w:p>
    <w:p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</w:t>
      </w:r>
      <w:r>
        <w:rPr>
          <w:rFonts w:ascii="宋体" w:hAnsi="宋体" w:cs="仿宋" w:hint="eastAsia"/>
          <w:sz w:val="28"/>
          <w:szCs w:val="28"/>
        </w:rPr>
        <w:t>美术教育的演进、美术教学的基本知识与技能、美术教育的价值与目标</w:t>
      </w:r>
      <w:r>
        <w:rPr>
          <w:rFonts w:ascii="宋体" w:hAnsi="宋体" w:cs="宋体" w:hint="eastAsia"/>
          <w:sz w:val="28"/>
          <w:szCs w:val="28"/>
        </w:rPr>
        <w:t>等方面的知识，对于</w:t>
      </w:r>
      <w:r>
        <w:rPr>
          <w:rFonts w:ascii="宋体" w:hAnsi="宋体" w:cs="仿宋" w:hint="eastAsia"/>
          <w:sz w:val="28"/>
          <w:szCs w:val="28"/>
        </w:rPr>
        <w:t>美术教学程序、美术教学的方法与模式构建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仿宋" w:hint="eastAsia"/>
          <w:sz w:val="28"/>
          <w:szCs w:val="28"/>
        </w:rPr>
        <w:t>美术教育学概述</w:t>
      </w:r>
      <w:r>
        <w:rPr>
          <w:rFonts w:ascii="宋体" w:hAnsi="宋体" w:cs="宋体" w:hint="eastAsia"/>
          <w:sz w:val="28"/>
          <w:szCs w:val="28"/>
        </w:rPr>
        <w:t>等都要理解和掌握。关注</w:t>
      </w:r>
      <w:r>
        <w:rPr>
          <w:rFonts w:ascii="宋体" w:hAnsi="宋体" w:cs="仿宋" w:hint="eastAsia"/>
          <w:sz w:val="28"/>
          <w:szCs w:val="28"/>
        </w:rPr>
        <w:t>美术知识与美术</w:t>
      </w:r>
      <w:r>
        <w:rPr>
          <w:rFonts w:ascii="宋体" w:hAnsi="宋体" w:cs="仿宋" w:hint="eastAsia"/>
          <w:sz w:val="28"/>
          <w:szCs w:val="28"/>
        </w:rPr>
        <w:lastRenderedPageBreak/>
        <w:t>课程、美术课程资源的开发与利用、美术教师的成长</w:t>
      </w:r>
      <w:r>
        <w:rPr>
          <w:rFonts w:ascii="宋体" w:hAnsi="宋体" w:cs="宋体" w:hint="eastAsia"/>
          <w:sz w:val="28"/>
          <w:szCs w:val="28"/>
        </w:rPr>
        <w:t>等，要有</w:t>
      </w:r>
      <w:r>
        <w:rPr>
          <w:rFonts w:ascii="宋体" w:hAnsi="宋体" w:cs="仿宋" w:hint="eastAsia"/>
          <w:sz w:val="28"/>
          <w:szCs w:val="28"/>
        </w:rPr>
        <w:t>美术教学评价</w:t>
      </w:r>
      <w:r>
        <w:rPr>
          <w:rFonts w:ascii="宋体" w:hAnsi="宋体" w:cs="宋体" w:hint="eastAsia"/>
          <w:sz w:val="28"/>
          <w:szCs w:val="28"/>
        </w:rPr>
        <w:t>的能力。</w:t>
      </w:r>
    </w:p>
    <w:p w:rsidR="00B917BF" w:rsidRDefault="00FA717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B917BF" w:rsidRDefault="00FA717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0分，主要题型包括但不限于</w:t>
      </w:r>
      <w:r>
        <w:rPr>
          <w:rFonts w:ascii="宋体" w:hAnsi="宋体" w:cs="仿宋" w:hint="eastAsia"/>
          <w:sz w:val="28"/>
          <w:szCs w:val="28"/>
        </w:rPr>
        <w:t>选择题、</w:t>
      </w:r>
      <w:r>
        <w:rPr>
          <w:rFonts w:ascii="宋体" w:hAnsi="宋体" w:cs="宋体" w:hint="eastAsia"/>
          <w:sz w:val="28"/>
          <w:szCs w:val="28"/>
        </w:rPr>
        <w:t>简答题、论述题、</w:t>
      </w:r>
      <w:r>
        <w:rPr>
          <w:rFonts w:ascii="宋体" w:hAnsi="宋体" w:cs="仿宋" w:hint="eastAsia"/>
          <w:sz w:val="28"/>
          <w:szCs w:val="28"/>
        </w:rPr>
        <w:t>绘图题、教学设计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B917BF" w:rsidRDefault="00FA717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B917BF" w:rsidRDefault="00FA717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 xml:space="preserve"> 中华人民共和国教育部制定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《义务教育艺术课程标准》（2022年版），北京师范大学出版社2022年。</w:t>
      </w:r>
    </w:p>
    <w:p w:rsidR="00B917BF" w:rsidRDefault="00FA7174">
      <w:pPr>
        <w:spacing w:beforeLines="10" w:before="31" w:afterLines="10" w:after="31"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 中华人民共和国教育部制定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《普通高中美术课程标准》（2017版2020年修订），人民教育出版社2020年。</w:t>
      </w:r>
    </w:p>
    <w:p w:rsidR="00B917BF" w:rsidRDefault="00FA7174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 尹少淳主编</w:t>
      </w:r>
      <w:r w:rsidR="00C61B4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《美术教育学新编》，高等教育出版社2009年。</w:t>
      </w:r>
      <w:bookmarkStart w:id="0" w:name="_GoBack"/>
      <w:bookmarkEnd w:id="0"/>
    </w:p>
    <w:p w:rsidR="00B917BF" w:rsidRDefault="00B917BF"/>
    <w:sectPr w:rsidR="00B9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4D0" w:rsidRDefault="005354D0" w:rsidP="00C61B47">
      <w:r>
        <w:separator/>
      </w:r>
    </w:p>
  </w:endnote>
  <w:endnote w:type="continuationSeparator" w:id="0">
    <w:p w:rsidR="005354D0" w:rsidRDefault="005354D0" w:rsidP="00C6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4D0" w:rsidRDefault="005354D0" w:rsidP="00C61B47">
      <w:r>
        <w:separator/>
      </w:r>
    </w:p>
  </w:footnote>
  <w:footnote w:type="continuationSeparator" w:id="0">
    <w:p w:rsidR="005354D0" w:rsidRDefault="005354D0" w:rsidP="00C61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6F4EE3"/>
    <w:rsid w:val="001351FA"/>
    <w:rsid w:val="00485D87"/>
    <w:rsid w:val="004A5CF8"/>
    <w:rsid w:val="005354D0"/>
    <w:rsid w:val="006F4EE3"/>
    <w:rsid w:val="00B917BF"/>
    <w:rsid w:val="00C50D5B"/>
    <w:rsid w:val="00C61B47"/>
    <w:rsid w:val="00FA7174"/>
    <w:rsid w:val="449478D0"/>
    <w:rsid w:val="5AB61A4F"/>
    <w:rsid w:val="6E42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B34B0"/>
  <w15:docId w15:val="{64EA3834-5666-4DBF-B6D6-8B78C56B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gvgv</dc:creator>
  <cp:lastModifiedBy>Lenovo</cp:lastModifiedBy>
  <cp:revision>5</cp:revision>
  <dcterms:created xsi:type="dcterms:W3CDTF">2023-06-14T14:18:00Z</dcterms:created>
  <dcterms:modified xsi:type="dcterms:W3CDTF">2024-07-08T10:06:00Z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D9D6AE5FD38F4D87A9ECB98F734DE5B0_12</vt:lpwstr>
  </property>
</Properties>
</file>