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97205" w14:textId="37499411" w:rsidR="00174F4F" w:rsidRPr="00174F4F" w:rsidRDefault="00174F4F" w:rsidP="00174F4F">
      <w:pPr>
        <w:spacing w:line="360" w:lineRule="auto"/>
        <w:jc w:val="left"/>
        <w:rPr>
          <w:rFonts w:ascii="宋体" w:hAnsi="宋体" w:cs="宋体"/>
          <w:color w:val="000000" w:themeColor="text1"/>
          <w:sz w:val="28"/>
          <w:szCs w:val="28"/>
        </w:rPr>
      </w:pPr>
      <w:r w:rsidRPr="00174F4F"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6CA28954" w14:textId="615BE47D" w:rsidR="00CD7F86" w:rsidRDefault="00C6671B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327B5F77" w14:textId="77777777" w:rsidR="00CD7F86" w:rsidRDefault="00C6671B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420A2D20" w14:textId="77777777" w:rsidR="00CD7F86" w:rsidRDefault="00C6671B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考试科目代码：[910]              考试科目名称：地理学科基础</w:t>
      </w:r>
    </w:p>
    <w:p w14:paraId="1B71F6C0" w14:textId="77777777" w:rsidR="00CD7F86" w:rsidRDefault="00C6671B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7E13DA38" w14:textId="77777777" w:rsidR="00CD7F86" w:rsidRDefault="00C6671B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5AA79891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《地理学科基础》是学科教学地理（专业型）硕士研究生入学初试科目之一，主要考察考生对自然地理学、人文地理学基础知识、基本原理和基本规律的理解、掌握及运用。</w:t>
      </w:r>
    </w:p>
    <w:p w14:paraId="6A94E730" w14:textId="77777777" w:rsidR="00CD7F86" w:rsidRDefault="00C6671B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6D760795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理解和掌握自然地理学、人文地理学的基础知识、基本原理和基本规律；能够运用地理学的相关理论知识和方法，分析、解决地理学中的实际问题；具备较有扎实的地理学知识。</w:t>
      </w:r>
    </w:p>
    <w:p w14:paraId="640DD597" w14:textId="77777777" w:rsidR="00CD7F86" w:rsidRDefault="00C6671B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01C7E271" w14:textId="77777777" w:rsidR="00CD7F86" w:rsidRDefault="00C6671B">
      <w:pPr>
        <w:ind w:firstLineChars="200" w:firstLine="562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A.自然地理学</w:t>
      </w:r>
      <w:r>
        <w:rPr>
          <w:rFonts w:ascii="宋体" w:hAnsi="宋体" w:cs="宋体" w:hint="eastAsia"/>
          <w:sz w:val="28"/>
          <w:szCs w:val="28"/>
        </w:rPr>
        <w:t xml:space="preserve">　</w:t>
      </w:r>
    </w:p>
    <w:p w14:paraId="6C46C1B2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（一）自然地理学的研究对象和任务</w:t>
      </w:r>
    </w:p>
    <w:p w14:paraId="7181AFCA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1.地理学的研究对象 </w:t>
      </w:r>
    </w:p>
    <w:p w14:paraId="1741DF55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2.自然地理学的任务 </w:t>
      </w:r>
    </w:p>
    <w:p w14:paraId="55217899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（二）地球</w:t>
      </w:r>
    </w:p>
    <w:p w14:paraId="001C72AF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1.地球在宇宙中的位置</w:t>
      </w:r>
    </w:p>
    <w:p w14:paraId="5E6842A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2.地球的运动 </w:t>
      </w:r>
    </w:p>
    <w:p w14:paraId="60D28292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3.地球圈层结构</w:t>
      </w:r>
    </w:p>
    <w:p w14:paraId="06E80B36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4.地球表面的基本形态及特征 </w:t>
      </w:r>
    </w:p>
    <w:p w14:paraId="0F02C6E0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 xml:space="preserve">（三）地壳　</w:t>
      </w:r>
    </w:p>
    <w:p w14:paraId="789431F3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1.地壳的组成物质 </w:t>
      </w:r>
    </w:p>
    <w:p w14:paraId="684D286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2.构造运动与地质构造</w:t>
      </w:r>
    </w:p>
    <w:p w14:paraId="7314757F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3.火山和地震</w:t>
      </w:r>
    </w:p>
    <w:p w14:paraId="72EC872A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4.地壳的演变</w:t>
      </w:r>
    </w:p>
    <w:p w14:paraId="770A442D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（四）气候</w:t>
      </w:r>
    </w:p>
    <w:p w14:paraId="5FE65E2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1.大气的一般特性 </w:t>
      </w:r>
    </w:p>
    <w:p w14:paraId="23B78026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2.气候形成的辐射和热力因素</w:t>
      </w:r>
    </w:p>
    <w:p w14:paraId="51BBF431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3.气候形成的环流因素</w:t>
      </w:r>
    </w:p>
    <w:p w14:paraId="3293D318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4.气候形成的下垫面因素</w:t>
      </w:r>
    </w:p>
    <w:p w14:paraId="6C160AA5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5.气候类型</w:t>
      </w:r>
    </w:p>
    <w:p w14:paraId="24A34E5C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6.气候资源</w:t>
      </w:r>
    </w:p>
    <w:p w14:paraId="2801E0FC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7.气象灾害</w:t>
      </w:r>
    </w:p>
    <w:p w14:paraId="6B20FAE9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（五）水文</w:t>
      </w:r>
    </w:p>
    <w:p w14:paraId="6B46B4E7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1.地球上的水分循环和水量平衡 </w:t>
      </w:r>
    </w:p>
    <w:p w14:paraId="1296F04A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2.河流</w:t>
      </w:r>
    </w:p>
    <w:p w14:paraId="438D0FCA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3.地下水</w:t>
      </w:r>
    </w:p>
    <w:p w14:paraId="15A3881C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4.海洋（含洋流的形成及其分布及海洋对地理环境的影响）</w:t>
      </w:r>
    </w:p>
    <w:p w14:paraId="3DA957D7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5.水资源</w:t>
      </w:r>
    </w:p>
    <w:p w14:paraId="249B9964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（六）地貌</w:t>
      </w:r>
    </w:p>
    <w:p w14:paraId="00585358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1.地貌的成因及地貌类型 </w:t>
      </w:r>
    </w:p>
    <w:p w14:paraId="57820B6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2.流水地貌</w:t>
      </w:r>
    </w:p>
    <w:p w14:paraId="32FCE768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3.喀斯特地貌</w:t>
      </w:r>
    </w:p>
    <w:p w14:paraId="2B465959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4.海岸地貌</w:t>
      </w:r>
    </w:p>
    <w:p w14:paraId="44DE79A2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5.风沙地貌和黄土地貌</w:t>
      </w:r>
    </w:p>
    <w:p w14:paraId="25ED0E93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7.灾害地貌与防治</w:t>
      </w:r>
    </w:p>
    <w:p w14:paraId="1254E543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（七）植物</w:t>
      </w:r>
    </w:p>
    <w:p w14:paraId="5DEBF63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1.植物与环境 </w:t>
      </w:r>
    </w:p>
    <w:p w14:paraId="40522CC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2.植被类型</w:t>
      </w:r>
    </w:p>
    <w:p w14:paraId="2B8D4F26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（八）土壤</w:t>
      </w:r>
    </w:p>
    <w:p w14:paraId="672231C1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1.土壤的组成与性质 </w:t>
      </w:r>
    </w:p>
    <w:p w14:paraId="25DBA7DC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2.土壤的形成和发育</w:t>
      </w:r>
    </w:p>
    <w:p w14:paraId="76C3683A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3.土壤的类型与分布</w:t>
      </w:r>
    </w:p>
    <w:p w14:paraId="418279F2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4.土壤资源</w:t>
      </w:r>
    </w:p>
    <w:p w14:paraId="458D22F0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（九）自然地理环境的基本规律</w:t>
      </w:r>
    </w:p>
    <w:p w14:paraId="52822BDA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1.整体性规律</w:t>
      </w:r>
    </w:p>
    <w:p w14:paraId="66D91BCA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2.空间分异规律</w:t>
      </w:r>
    </w:p>
    <w:p w14:paraId="320C0D2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（十）人类与自然地理环境</w:t>
      </w:r>
    </w:p>
    <w:p w14:paraId="1361FCF8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1.自然地理环境对人类发展的影响 </w:t>
      </w:r>
    </w:p>
    <w:p w14:paraId="31328179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2.人类发展对自然地理环境的影响</w:t>
      </w:r>
    </w:p>
    <w:p w14:paraId="799DCE74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3.自然地理环境与可持续发展</w:t>
      </w:r>
    </w:p>
    <w:p w14:paraId="36062DA1" w14:textId="77777777" w:rsidR="00CD7F86" w:rsidRDefault="00C6671B">
      <w:pPr>
        <w:ind w:firstLineChars="200" w:firstLine="562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B.人文地理学</w:t>
      </w:r>
      <w:r>
        <w:rPr>
          <w:rFonts w:ascii="宋体" w:hAnsi="宋体" w:cs="宋体" w:hint="eastAsia"/>
          <w:sz w:val="28"/>
          <w:szCs w:val="28"/>
        </w:rPr>
        <w:t xml:space="preserve">　</w:t>
      </w:r>
    </w:p>
    <w:p w14:paraId="26114C23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（一）绪论</w:t>
      </w:r>
    </w:p>
    <w:p w14:paraId="00A29B9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1.人文地理学的研究对象和特性 </w:t>
      </w:r>
    </w:p>
    <w:p w14:paraId="79384852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2.人文地理学的研究任务</w:t>
      </w:r>
    </w:p>
    <w:p w14:paraId="7F3B68C6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（二）人文地理学的研究主题与基本理论</w:t>
      </w:r>
    </w:p>
    <w:p w14:paraId="252F6A65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1.人文地理学研究的主题 </w:t>
      </w:r>
    </w:p>
    <w:p w14:paraId="27115EEA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2.人文地理学的基本理论</w:t>
      </w:r>
    </w:p>
    <w:p w14:paraId="6072EFA7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（三）人文地理学的研究方法</w:t>
      </w:r>
    </w:p>
    <w:p w14:paraId="3460BFCC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1.人文地理学研究的一般程序 </w:t>
      </w:r>
    </w:p>
    <w:p w14:paraId="7EAABEAF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2.人文地理学的主要研究方法</w:t>
      </w:r>
    </w:p>
    <w:p w14:paraId="77624E03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（四）人口、人种和民族</w:t>
      </w:r>
    </w:p>
    <w:p w14:paraId="1157AE79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1.人口分布与迁移 </w:t>
      </w:r>
    </w:p>
    <w:p w14:paraId="6BCD024A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2.民俗与流行文化</w:t>
      </w:r>
    </w:p>
    <w:p w14:paraId="32DDC2C6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（五）农业的起源和发展</w:t>
      </w:r>
    </w:p>
    <w:p w14:paraId="0086035F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1.农业的发展和类型</w:t>
      </w:r>
    </w:p>
    <w:p w14:paraId="303BF408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2.农业景观和农业区位论</w:t>
      </w:r>
    </w:p>
    <w:p w14:paraId="070DAA4E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（六）工业的出现和工业区位</w:t>
      </w:r>
    </w:p>
    <w:p w14:paraId="324B37AF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1.产业类型及其分布 </w:t>
      </w:r>
    </w:p>
    <w:p w14:paraId="0AA3FF65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2.影响工业分布的因素及其新变化</w:t>
      </w:r>
    </w:p>
    <w:p w14:paraId="5089741C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（七）聚落与城镇化</w:t>
      </w:r>
    </w:p>
    <w:p w14:paraId="44383106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1.聚落的起源与发展 </w:t>
      </w:r>
    </w:p>
    <w:p w14:paraId="3ABD830E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2.城镇</w:t>
      </w:r>
      <w:proofErr w:type="gramStart"/>
      <w:r>
        <w:rPr>
          <w:rFonts w:ascii="宋体" w:hAnsi="宋体" w:cs="宋体" w:hint="eastAsia"/>
          <w:sz w:val="28"/>
          <w:szCs w:val="28"/>
        </w:rPr>
        <w:t>化及其</w:t>
      </w:r>
      <w:proofErr w:type="gramEnd"/>
      <w:r>
        <w:rPr>
          <w:rFonts w:ascii="宋体" w:hAnsi="宋体" w:cs="宋体" w:hint="eastAsia"/>
          <w:sz w:val="28"/>
          <w:szCs w:val="28"/>
        </w:rPr>
        <w:t>动力机制</w:t>
      </w:r>
    </w:p>
    <w:p w14:paraId="13597BB1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3.城市与城市地域结构</w:t>
      </w:r>
    </w:p>
    <w:p w14:paraId="6AEAF357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4.城市体系与城市景观</w:t>
      </w:r>
    </w:p>
    <w:p w14:paraId="528639B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（八）旅游地理</w:t>
      </w:r>
    </w:p>
    <w:p w14:paraId="02618EC8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 xml:space="preserve">1.旅游业的兴起与发展 </w:t>
      </w:r>
    </w:p>
    <w:p w14:paraId="73AF4BF2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2.旅游者与旅游客源地与目的地</w:t>
      </w:r>
    </w:p>
    <w:p w14:paraId="27017316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3.旅游地的文化特征</w:t>
      </w:r>
    </w:p>
    <w:p w14:paraId="7DA8DA3F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4.旅游开发的区域影响</w:t>
      </w:r>
    </w:p>
    <w:p w14:paraId="51C9991F" w14:textId="77777777" w:rsidR="00CD7F86" w:rsidRDefault="00C6671B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3E042C61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考试形式为闭卷笔试，考试时间为180分钟。试卷满分为150分，考试题型包括但不限于名词解释题、简答题、论述题。</w:t>
      </w:r>
    </w:p>
    <w:p w14:paraId="41275137" w14:textId="77777777" w:rsidR="00CD7F86" w:rsidRDefault="00C6671B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1C638BDE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1.伍光和</w:t>
      </w:r>
      <w:r w:rsidR="00861799"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王</w:t>
      </w:r>
      <w:proofErr w:type="gramStart"/>
      <w:r>
        <w:rPr>
          <w:rFonts w:ascii="宋体" w:hAnsi="宋体" w:cs="宋体" w:hint="eastAsia"/>
          <w:sz w:val="28"/>
          <w:szCs w:val="28"/>
        </w:rPr>
        <w:t>乃昂等</w:t>
      </w:r>
      <w:proofErr w:type="gramEnd"/>
      <w:r>
        <w:rPr>
          <w:rFonts w:ascii="宋体" w:hAnsi="宋体" w:cs="宋体" w:hint="eastAsia"/>
          <w:sz w:val="28"/>
          <w:szCs w:val="28"/>
        </w:rPr>
        <w:t>编著：《自然地理学》（第四版），高等教育出版社2021年。</w:t>
      </w:r>
    </w:p>
    <w:p w14:paraId="31F971CE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2.刘南威主编：《自然地理学》，科学出版社2014年。</w:t>
      </w:r>
    </w:p>
    <w:p w14:paraId="498FC17B" w14:textId="77777777" w:rsidR="00CD7F86" w:rsidRDefault="00C6671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 w:rsidR="0013070B"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赵荣等编著：《人文地理学》（第二版），高等教育出版社2006年。</w:t>
      </w:r>
    </w:p>
    <w:p w14:paraId="2AFE56C3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A5350D3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950B49F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82E2F45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ED85F67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DD0DD7D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0CDF3FA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815A96B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211416A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B076DA6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70679F4" w14:textId="77777777" w:rsidR="00CD7F86" w:rsidRDefault="00CD7F8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 w:rsidR="00CD7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8532A" w14:textId="77777777" w:rsidR="00B80A5B" w:rsidRDefault="00B80A5B" w:rsidP="0013070B">
      <w:r>
        <w:separator/>
      </w:r>
    </w:p>
  </w:endnote>
  <w:endnote w:type="continuationSeparator" w:id="0">
    <w:p w14:paraId="1D6A10C4" w14:textId="77777777" w:rsidR="00B80A5B" w:rsidRDefault="00B80A5B" w:rsidP="0013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8132" w14:textId="77777777" w:rsidR="00B80A5B" w:rsidRDefault="00B80A5B" w:rsidP="0013070B">
      <w:r>
        <w:separator/>
      </w:r>
    </w:p>
  </w:footnote>
  <w:footnote w:type="continuationSeparator" w:id="0">
    <w:p w14:paraId="28717640" w14:textId="77777777" w:rsidR="00B80A5B" w:rsidRDefault="00B80A5B" w:rsidP="00130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EyMjU0YTBkNjIwNGQ4NDJlZWFiY2Q2MWZlODdjOTkifQ=="/>
  </w:docVars>
  <w:rsids>
    <w:rsidRoot w:val="000618D6"/>
    <w:rsid w:val="000004FA"/>
    <w:rsid w:val="000618D6"/>
    <w:rsid w:val="000706BA"/>
    <w:rsid w:val="0013070B"/>
    <w:rsid w:val="00174F4F"/>
    <w:rsid w:val="00270FE2"/>
    <w:rsid w:val="00330E58"/>
    <w:rsid w:val="0037423B"/>
    <w:rsid w:val="00637B77"/>
    <w:rsid w:val="007E44BE"/>
    <w:rsid w:val="00861799"/>
    <w:rsid w:val="008A7612"/>
    <w:rsid w:val="009418E3"/>
    <w:rsid w:val="009764CF"/>
    <w:rsid w:val="009E5A96"/>
    <w:rsid w:val="00A17AA7"/>
    <w:rsid w:val="00B80A5B"/>
    <w:rsid w:val="00C6671B"/>
    <w:rsid w:val="00CD7F86"/>
    <w:rsid w:val="050220C5"/>
    <w:rsid w:val="0B441F0D"/>
    <w:rsid w:val="0C6C43F7"/>
    <w:rsid w:val="1659717A"/>
    <w:rsid w:val="1B262CAC"/>
    <w:rsid w:val="1C9F1DD3"/>
    <w:rsid w:val="1D265AB4"/>
    <w:rsid w:val="1E2B505F"/>
    <w:rsid w:val="20C216F3"/>
    <w:rsid w:val="24A60C42"/>
    <w:rsid w:val="28542118"/>
    <w:rsid w:val="286B43EE"/>
    <w:rsid w:val="294F692F"/>
    <w:rsid w:val="314F3970"/>
    <w:rsid w:val="3D9F6814"/>
    <w:rsid w:val="432D3306"/>
    <w:rsid w:val="4E295BC0"/>
    <w:rsid w:val="523F66C4"/>
    <w:rsid w:val="57373612"/>
    <w:rsid w:val="5CBC5FED"/>
    <w:rsid w:val="5D4A6869"/>
    <w:rsid w:val="611E61CA"/>
    <w:rsid w:val="627C183B"/>
    <w:rsid w:val="6F6850AC"/>
    <w:rsid w:val="755E3979"/>
    <w:rsid w:val="78B00029"/>
    <w:rsid w:val="7927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39FAA0D"/>
  <w14:defaultImageDpi w14:val="300"/>
  <w15:docId w15:val="{2094503B-F61F-4C12-8B8C-632DB6DB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070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0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070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205</Words>
  <Characters>1172</Characters>
  <Application>Microsoft Office Word</Application>
  <DocSecurity>0</DocSecurity>
  <Lines>9</Lines>
  <Paragraphs>2</Paragraphs>
  <ScaleCrop>false</ScaleCrop>
  <Company>1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liuhan214@163.com</cp:lastModifiedBy>
  <cp:revision>5</cp:revision>
  <dcterms:created xsi:type="dcterms:W3CDTF">2017-07-13T01:41:00Z</dcterms:created>
  <dcterms:modified xsi:type="dcterms:W3CDTF">2023-06-22T15:13:00Z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06F863F6F5074411A80B2ABDB2058ECE_13</vt:lpwstr>
  </property>
</Properties>
</file>