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加试笔试科目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参考书目</w:t>
      </w:r>
    </w:p>
    <w:p>
      <w:pPr>
        <w:spacing w:line="360" w:lineRule="auto"/>
        <w:jc w:val="center"/>
        <w:rPr>
          <w:rFonts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仿宋" w:asciiTheme="minorEastAsia" w:hAnsiTheme="minorEastAsia" w:eastAsia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考试科目名称：经济学基础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一、主要参考书目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</w:t>
      </w:r>
      <w:r>
        <w:rPr>
          <w:rFonts w:cs="仿宋" w:asciiTheme="minorEastAsia" w:hAnsiTheme="minorEastAsia" w:eastAsiaTheme="minorEastAsia"/>
          <w:sz w:val="28"/>
          <w:szCs w:val="28"/>
        </w:rPr>
        <w:t>《西方经济学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（上册、下册）</w:t>
      </w:r>
      <w:r>
        <w:rPr>
          <w:rFonts w:cs="仿宋" w:asciiTheme="minorEastAsia" w:hAnsiTheme="minorEastAsia" w:eastAsiaTheme="minorEastAsia"/>
          <w:sz w:val="28"/>
          <w:szCs w:val="28"/>
        </w:rPr>
        <w:t>》（第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2</w:t>
      </w:r>
      <w:r>
        <w:rPr>
          <w:rFonts w:cs="仿宋" w:asciiTheme="minorEastAsia" w:hAnsiTheme="minorEastAsia" w:eastAsiaTheme="minorEastAsia"/>
          <w:sz w:val="28"/>
          <w:szCs w:val="28"/>
        </w:rPr>
        <w:t>版）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，马工程教材编写组</w:t>
      </w:r>
      <w:r>
        <w:rPr>
          <w:rFonts w:cs="仿宋" w:asciiTheme="minorEastAsia" w:hAnsiTheme="minorEastAsia" w:eastAsiaTheme="minorEastAsia"/>
          <w:sz w:val="28"/>
          <w:szCs w:val="28"/>
        </w:rPr>
        <w:t>，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高等教育</w:t>
      </w:r>
      <w:r>
        <w:rPr>
          <w:rFonts w:cs="仿宋" w:asciiTheme="minorEastAsia" w:hAnsiTheme="minorEastAsia" w:eastAsiaTheme="minorEastAsia"/>
          <w:sz w:val="28"/>
          <w:szCs w:val="28"/>
        </w:rPr>
        <w:t>出版社，20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20。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</w:t>
      </w:r>
      <w:r>
        <w:rPr>
          <w:rFonts w:cs="仿宋" w:asciiTheme="minorEastAsia" w:hAnsiTheme="minorEastAsia" w:eastAsiaTheme="minorEastAsia"/>
          <w:sz w:val="28"/>
          <w:szCs w:val="28"/>
        </w:rPr>
        <w:t>《西方经济学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教材（宏观+微观）</w:t>
      </w:r>
      <w:r>
        <w:rPr>
          <w:rFonts w:cs="仿宋" w:asciiTheme="minorEastAsia" w:hAnsiTheme="minorEastAsia" w:eastAsiaTheme="minorEastAsia"/>
          <w:sz w:val="28"/>
          <w:szCs w:val="28"/>
        </w:rPr>
        <w:t>》（第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7</w:t>
      </w:r>
      <w:r>
        <w:rPr>
          <w:rFonts w:cs="仿宋" w:asciiTheme="minorEastAsia" w:hAnsiTheme="minorEastAsia" w:eastAsiaTheme="minorEastAsia"/>
          <w:sz w:val="28"/>
          <w:szCs w:val="28"/>
        </w:rPr>
        <w:t>版）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，高鸿业</w:t>
      </w:r>
      <w:r>
        <w:rPr>
          <w:rFonts w:cs="仿宋" w:asciiTheme="minorEastAsia" w:hAnsiTheme="minorEastAsia" w:eastAsiaTheme="minorEastAsia"/>
          <w:sz w:val="28"/>
          <w:szCs w:val="28"/>
        </w:rPr>
        <w:t>，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中国人民大学</w:t>
      </w:r>
      <w:r>
        <w:rPr>
          <w:rFonts w:cs="仿宋" w:asciiTheme="minorEastAsia" w:hAnsiTheme="minorEastAsia" w:eastAsiaTheme="minorEastAsia"/>
          <w:sz w:val="28"/>
          <w:szCs w:val="28"/>
        </w:rPr>
        <w:t>出版社，20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18。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lMGE1ZTk2ZDljZjUyYWVlNjgyODdlOGE2YjY2YTQifQ=="/>
  </w:docVars>
  <w:rsids>
    <w:rsidRoot w:val="0DFE5A27"/>
    <w:rsid w:val="0DF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188</Characters>
  <Lines>0</Lines>
  <Paragraphs>0</Paragraphs>
  <TotalTime>1</TotalTime>
  <ScaleCrop>false</ScaleCrop>
  <LinksUpToDate>false</LinksUpToDate>
  <CharactersWithSpaces>198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2023-06-30T05:39:00Z</dcterms:created>
  <dc:creator>南音。</dc:creator>
  <cp:lastModifiedBy>南音。</cp:lastModifiedBy>
  <dcterms:modified xsi:type="dcterms:W3CDTF">2023-06-30T05:41:16Z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6E9A6928CD184BDEA24CB014404EB39F_11</vt:lpwstr>
  </property>
</Properties>
</file>