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2024年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pPr>
        <w:spacing w:after="156" w:afterLines="50" w:line="400" w:lineRule="exact"/>
        <w:ind w:firstLine="2715" w:firstLineChars="845"/>
        <w:rPr>
          <w:rFonts w:hint="eastAsia" w:ascii="黑体" w:eastAsia="黑体"/>
          <w:sz w:val="32"/>
          <w:szCs w:val="32"/>
        </w:rPr>
      </w:pPr>
      <w:r>
        <w:rPr>
          <w:rFonts w:hint="eastAsia" w:ascii="宋体" w:hAnsi="宋体" w:cs="宋体"/>
          <w:b/>
          <w:bCs/>
          <w:color w:val="000000" w:themeColor="text1"/>
          <w:sz w:val="32"/>
          <w:szCs w:val="32"/>
          <w:lang w:val="en-US" w:eastAsia="zh-CN"/>
          <w14:textFill>
            <w14:solidFill>
              <w14:schemeClr w14:val="tx1"/>
            </w14:solidFill>
          </w14:textFill>
        </w:rPr>
        <w:t>复试加试科目</w:t>
      </w:r>
      <w:r>
        <w:rPr>
          <w:rFonts w:hint="eastAsia" w:ascii="宋体" w:hAnsi="宋体" w:eastAsia="宋体" w:cs="宋体"/>
          <w:b/>
          <w:bCs/>
          <w:color w:val="000000" w:themeColor="text1"/>
          <w:sz w:val="32"/>
          <w:szCs w:val="32"/>
          <w14:textFill>
            <w14:solidFill>
              <w14:schemeClr w14:val="tx1"/>
            </w14:solidFill>
          </w14:textFill>
        </w:rPr>
        <w:t>考试大纲</w:t>
      </w:r>
    </w:p>
    <w:p>
      <w:pPr>
        <w:spacing w:line="360" w:lineRule="auto"/>
        <w:jc w:val="cente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           考试科目名称：</w:t>
      </w:r>
      <w:r>
        <w:rPr>
          <w:rFonts w:hint="eastAsia" w:ascii="宋体" w:hAnsi="宋体" w:eastAsia="宋体" w:cs="宋体"/>
          <w:color w:val="000000" w:themeColor="text1"/>
          <w:kern w:val="0"/>
          <w:sz w:val="28"/>
          <w:szCs w:val="28"/>
          <w:lang w:val="en-US" w:eastAsia="zh-CN" w:bidi="hi-IN"/>
          <w14:textFill>
            <w14:solidFill>
              <w14:schemeClr w14:val="tx1"/>
            </w14:solidFill>
          </w14:textFill>
        </w:rPr>
        <w:t>教育科学研究方法</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一、考试性质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教育科学研究方法</w:t>
      </w:r>
      <w:r>
        <w:rPr>
          <w:rFonts w:hint="eastAsia" w:ascii="宋体" w:hAnsi="宋体" w:eastAsia="宋体" w:cs="宋体"/>
          <w:sz w:val="28"/>
          <w:szCs w:val="28"/>
        </w:rPr>
        <w:t>》是</w:t>
      </w:r>
      <w:r>
        <w:rPr>
          <w:rFonts w:hint="eastAsia" w:ascii="宋体" w:hAnsi="宋体" w:eastAsia="宋体" w:cs="宋体"/>
          <w:sz w:val="28"/>
          <w:szCs w:val="28"/>
          <w:lang w:val="en-US" w:eastAsia="zh-CN"/>
        </w:rPr>
        <w:t>同等学力的小学教育专业</w:t>
      </w:r>
      <w:r>
        <w:rPr>
          <w:rFonts w:hint="eastAsia" w:ascii="宋体" w:hAnsi="宋体" w:eastAsia="宋体" w:cs="宋体"/>
          <w:sz w:val="28"/>
          <w:szCs w:val="28"/>
        </w:rPr>
        <w:t>硕士生的入学专业</w:t>
      </w:r>
      <w:r>
        <w:rPr>
          <w:rFonts w:hint="eastAsia" w:ascii="宋体" w:hAnsi="宋体" w:eastAsia="宋体" w:cs="宋体"/>
          <w:sz w:val="28"/>
          <w:szCs w:val="28"/>
          <w:lang w:val="en-US" w:eastAsia="zh-CN"/>
        </w:rPr>
        <w:t>加</w:t>
      </w:r>
      <w:r>
        <w:rPr>
          <w:rFonts w:hint="eastAsia" w:ascii="宋体" w:hAnsi="宋体" w:eastAsia="宋体" w:cs="宋体"/>
          <w:sz w:val="28"/>
          <w:szCs w:val="28"/>
        </w:rPr>
        <w:t>试科目之一，主要考察考生对</w:t>
      </w:r>
      <w:r>
        <w:rPr>
          <w:rFonts w:hint="eastAsia" w:ascii="宋体" w:hAnsi="宋体" w:eastAsia="宋体" w:cs="宋体"/>
          <w:sz w:val="28"/>
          <w:szCs w:val="28"/>
          <w:lang w:val="en-US" w:eastAsia="zh-CN"/>
        </w:rPr>
        <w:t>教育科学研究的基本方法的理解和掌握情况，以及运用教育科学研究方法开展教育研究和促进教育问题解决的能力水平</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二、评价目标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学生知道教育研究的基本常识，系统了解教育研究的基本性质、基本原理和一般过程。掌握并运用小学教育研究的常用方法，熟悉基本程序与规范，具备选题、研究设计、资料整理与分析和研究成果表达能力。熟悉并能够运用文献法、观察法、问卷调查法、访谈法等常用研究方法。</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三、考试范围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w:t>
      </w:r>
      <w:r>
        <w:rPr>
          <w:rFonts w:hint="eastAsia" w:ascii="宋体" w:hAnsi="宋体" w:eastAsia="宋体" w:cs="宋体"/>
          <w:sz w:val="28"/>
          <w:szCs w:val="28"/>
          <w:lang w:val="en-US" w:eastAsia="zh-CN"/>
        </w:rPr>
        <w:t>教育科学研究方法</w:t>
      </w:r>
      <w:r>
        <w:rPr>
          <w:rFonts w:hint="eastAsia" w:ascii="宋体" w:hAnsi="宋体" w:eastAsia="宋体" w:cs="宋体"/>
          <w:sz w:val="28"/>
          <w:szCs w:val="28"/>
        </w:rPr>
        <w:t>》考试以</w:t>
      </w:r>
      <w:r>
        <w:rPr>
          <w:rFonts w:hint="eastAsia" w:ascii="宋体" w:hAnsi="宋体" w:eastAsia="宋体" w:cs="宋体"/>
          <w:sz w:val="28"/>
          <w:szCs w:val="28"/>
          <w:lang w:val="en-US" w:eastAsia="zh-CN"/>
        </w:rPr>
        <w:t>叶澜著的</w:t>
      </w:r>
      <w:r>
        <w:rPr>
          <w:rFonts w:hint="eastAsia" w:ascii="宋体" w:hAnsi="宋体" w:eastAsia="宋体" w:cs="宋体"/>
          <w:sz w:val="28"/>
          <w:szCs w:val="28"/>
        </w:rPr>
        <w:t>《教育研究方法论初探》</w:t>
      </w:r>
      <w:r>
        <w:rPr>
          <w:rFonts w:hint="eastAsia" w:ascii="宋体" w:hAnsi="宋体" w:eastAsia="宋体" w:cs="宋体"/>
          <w:sz w:val="28"/>
          <w:szCs w:val="28"/>
          <w:lang w:val="en-US" w:eastAsia="zh-CN"/>
        </w:rPr>
        <w:t>和郑金洲主编的</w:t>
      </w:r>
      <w:r>
        <w:rPr>
          <w:rFonts w:hint="eastAsia" w:ascii="宋体" w:hAnsi="宋体" w:eastAsia="宋体" w:cs="宋体"/>
          <w:sz w:val="28"/>
          <w:szCs w:val="28"/>
        </w:rPr>
        <w:t>《教师如何做研究》作为主要复习用书。其他相关理论书籍亦可作为复习用书。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熟知教育研究方法的内涵</w:t>
      </w:r>
      <w:r>
        <w:rPr>
          <w:rFonts w:hint="eastAsia" w:ascii="宋体" w:hAnsi="宋体" w:eastAsia="宋体" w:cs="宋体"/>
          <w:sz w:val="28"/>
          <w:szCs w:val="28"/>
          <w:lang w:eastAsia="zh-CN"/>
        </w:rPr>
        <w:t>、</w:t>
      </w:r>
      <w:r>
        <w:rPr>
          <w:rFonts w:hint="eastAsia" w:ascii="宋体" w:hAnsi="宋体" w:eastAsia="宋体" w:cs="宋体"/>
          <w:sz w:val="28"/>
          <w:szCs w:val="28"/>
        </w:rPr>
        <w:t>教育研究的基本过程</w:t>
      </w:r>
      <w:r>
        <w:rPr>
          <w:rFonts w:hint="eastAsia" w:ascii="宋体" w:hAnsi="宋体" w:eastAsia="宋体" w:cs="宋体"/>
          <w:sz w:val="28"/>
          <w:szCs w:val="28"/>
          <w:lang w:eastAsia="zh-CN"/>
        </w:rPr>
        <w:t>、</w:t>
      </w:r>
      <w:r>
        <w:rPr>
          <w:rFonts w:hint="eastAsia" w:ascii="宋体" w:hAnsi="宋体" w:eastAsia="宋体" w:cs="宋体"/>
          <w:sz w:val="28"/>
          <w:szCs w:val="28"/>
        </w:rPr>
        <w:t>教育研究的意义和原则</w:t>
      </w:r>
      <w:r>
        <w:rPr>
          <w:rFonts w:hint="eastAsia" w:ascii="宋体" w:hAnsi="宋体" w:eastAsia="宋体" w:cs="宋体"/>
          <w:sz w:val="28"/>
          <w:szCs w:val="28"/>
          <w:lang w:eastAsia="zh-CN"/>
        </w:rPr>
        <w:t>、</w:t>
      </w:r>
      <w:r>
        <w:rPr>
          <w:rFonts w:hint="eastAsia" w:ascii="宋体" w:hAnsi="宋体" w:eastAsia="宋体" w:cs="宋体"/>
          <w:sz w:val="28"/>
          <w:szCs w:val="28"/>
        </w:rPr>
        <w:t>教育研究的历史与发展趋势。</w:t>
      </w:r>
      <w:r>
        <w:rPr>
          <w:rFonts w:hint="eastAsia" w:ascii="宋体" w:hAnsi="宋体" w:eastAsia="宋体" w:cs="宋体"/>
          <w:sz w:val="28"/>
          <w:szCs w:val="28"/>
          <w:lang w:val="en-US" w:eastAsia="zh-CN"/>
        </w:rPr>
        <w:t>明晰</w:t>
      </w:r>
      <w:r>
        <w:rPr>
          <w:rFonts w:hint="eastAsia" w:ascii="宋体" w:hAnsi="宋体" w:eastAsia="宋体" w:cs="宋体"/>
          <w:sz w:val="28"/>
          <w:szCs w:val="28"/>
        </w:rPr>
        <w:t>教育研究选题的意义及原则</w:t>
      </w:r>
      <w:r>
        <w:rPr>
          <w:rFonts w:hint="eastAsia" w:ascii="宋体" w:hAnsi="宋体" w:eastAsia="宋体" w:cs="宋体"/>
          <w:sz w:val="28"/>
          <w:szCs w:val="28"/>
          <w:lang w:eastAsia="zh-CN"/>
        </w:rPr>
        <w:t>、</w:t>
      </w:r>
      <w:r>
        <w:rPr>
          <w:rFonts w:hint="eastAsia" w:ascii="宋体" w:hAnsi="宋体" w:eastAsia="宋体" w:cs="宋体"/>
          <w:sz w:val="28"/>
          <w:szCs w:val="28"/>
        </w:rPr>
        <w:t>课题的类型及来源</w:t>
      </w:r>
      <w:r>
        <w:rPr>
          <w:rFonts w:hint="eastAsia" w:ascii="宋体" w:hAnsi="宋体" w:eastAsia="宋体" w:cs="宋体"/>
          <w:sz w:val="28"/>
          <w:szCs w:val="28"/>
          <w:lang w:eastAsia="zh-CN"/>
        </w:rPr>
        <w:t>、</w:t>
      </w:r>
      <w:r>
        <w:rPr>
          <w:rFonts w:hint="eastAsia" w:ascii="宋体" w:hAnsi="宋体" w:eastAsia="宋体" w:cs="宋体"/>
          <w:sz w:val="28"/>
          <w:szCs w:val="28"/>
        </w:rPr>
        <w:t>选题的过程和方法</w:t>
      </w:r>
      <w:r>
        <w:rPr>
          <w:rFonts w:hint="eastAsia" w:ascii="宋体" w:hAnsi="宋体" w:eastAsia="宋体" w:cs="宋体"/>
          <w:sz w:val="28"/>
          <w:szCs w:val="28"/>
          <w:lang w:eastAsia="zh-CN"/>
        </w:rPr>
        <w:t>、</w:t>
      </w:r>
      <w:r>
        <w:rPr>
          <w:rFonts w:hint="eastAsia" w:ascii="宋体" w:hAnsi="宋体" w:eastAsia="宋体" w:cs="宋体"/>
          <w:sz w:val="28"/>
          <w:szCs w:val="28"/>
        </w:rPr>
        <w:t>课题的设计。</w:t>
      </w:r>
      <w:r>
        <w:rPr>
          <w:rFonts w:hint="eastAsia" w:ascii="宋体" w:hAnsi="宋体" w:eastAsia="宋体" w:cs="宋体"/>
          <w:sz w:val="28"/>
          <w:szCs w:val="28"/>
          <w:lang w:val="en-US" w:eastAsia="zh-CN"/>
        </w:rPr>
        <w:t>掌握</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 w:val="28"/>
          <w:szCs w:val="28"/>
        </w:rPr>
        <w:t>文献研究法</w:t>
      </w:r>
      <w:r>
        <w:rPr>
          <w:rFonts w:hint="eastAsia" w:ascii="宋体" w:hAnsi="宋体" w:eastAsia="宋体" w:cs="宋体"/>
          <w:sz w:val="28"/>
          <w:szCs w:val="28"/>
          <w:lang w:eastAsia="zh-CN"/>
        </w:rPr>
        <w:t>、</w:t>
      </w:r>
      <w:r>
        <w:rPr>
          <w:rFonts w:hint="eastAsia" w:ascii="宋体" w:hAnsi="宋体" w:eastAsia="宋体" w:cs="宋体"/>
          <w:sz w:val="28"/>
          <w:szCs w:val="28"/>
        </w:rPr>
        <w:t>教育观察法</w:t>
      </w:r>
      <w:r>
        <w:rPr>
          <w:rFonts w:hint="eastAsia" w:ascii="宋体" w:hAnsi="宋体" w:eastAsia="宋体" w:cs="宋体"/>
          <w:sz w:val="28"/>
          <w:szCs w:val="28"/>
          <w:lang w:eastAsia="zh-CN"/>
        </w:rPr>
        <w:t>、</w:t>
      </w:r>
      <w:r>
        <w:rPr>
          <w:rFonts w:hint="eastAsia" w:ascii="宋体" w:hAnsi="宋体" w:eastAsia="宋体" w:cs="宋体"/>
          <w:sz w:val="28"/>
          <w:szCs w:val="28"/>
        </w:rPr>
        <w:t>教育调查法</w:t>
      </w:r>
      <w:r>
        <w:rPr>
          <w:rFonts w:hint="eastAsia" w:ascii="宋体" w:hAnsi="宋体" w:eastAsia="宋体" w:cs="宋体"/>
          <w:sz w:val="28"/>
          <w:szCs w:val="28"/>
          <w:lang w:eastAsia="zh-CN"/>
        </w:rPr>
        <w:t>、</w:t>
      </w:r>
      <w:r>
        <w:rPr>
          <w:rFonts w:hint="eastAsia" w:ascii="宋体" w:hAnsi="宋体" w:eastAsia="宋体" w:cs="宋体"/>
          <w:sz w:val="28"/>
          <w:szCs w:val="28"/>
        </w:rPr>
        <w:t>教育实验法</w:t>
      </w:r>
      <w:r>
        <w:rPr>
          <w:rFonts w:hint="eastAsia" w:ascii="宋体" w:hAnsi="宋体" w:eastAsia="宋体" w:cs="宋体"/>
          <w:sz w:val="28"/>
          <w:szCs w:val="28"/>
          <w:lang w:eastAsia="zh-CN"/>
        </w:rPr>
        <w:t>、</w:t>
      </w:r>
      <w:r>
        <w:rPr>
          <w:rFonts w:hint="eastAsia" w:ascii="宋体" w:hAnsi="宋体" w:eastAsia="宋体" w:cs="宋体"/>
          <w:sz w:val="28"/>
          <w:szCs w:val="28"/>
        </w:rPr>
        <w:t>教育行动研究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t>教育叙事研究</w:t>
      </w:r>
      <w:r>
        <w:rPr>
          <w:rFonts w:hint="eastAsia" w:ascii="宋体" w:hAnsi="宋体" w:eastAsia="宋体" w:cs="宋体"/>
          <w:sz w:val="28"/>
          <w:szCs w:val="28"/>
          <w:lang w:val="en-US" w:eastAsia="zh-CN"/>
        </w:rPr>
        <w:t>等基本研究方法的内涵和实施要领。学会</w:t>
      </w:r>
      <w:r>
        <w:rPr>
          <w:rFonts w:hint="eastAsia" w:ascii="宋体" w:hAnsi="宋体" w:eastAsia="宋体" w:cs="宋体"/>
          <w:sz w:val="28"/>
          <w:szCs w:val="28"/>
        </w:rPr>
        <w:t>教育科研成果的</w:t>
      </w:r>
      <w:r>
        <w:rPr>
          <w:rFonts w:hint="eastAsia" w:ascii="宋体" w:hAnsi="宋体" w:eastAsia="宋体" w:cs="宋体"/>
          <w:sz w:val="28"/>
          <w:szCs w:val="28"/>
          <w:lang w:val="en-US" w:eastAsia="zh-CN"/>
        </w:rPr>
        <w:t>表述，明确</w:t>
      </w:r>
      <w:r>
        <w:rPr>
          <w:rFonts w:hint="eastAsia" w:ascii="宋体" w:hAnsi="宋体" w:eastAsia="宋体" w:cs="宋体"/>
          <w:sz w:val="28"/>
          <w:szCs w:val="28"/>
        </w:rPr>
        <w:t>研究论文的基本结构研究报告的基本结构。</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考试形式为闭卷笔试，考试时间为1</w:t>
      </w:r>
      <w:r>
        <w:rPr>
          <w:rFonts w:hint="eastAsia" w:ascii="宋体" w:hAnsi="宋体" w:eastAsia="宋体" w:cs="宋体"/>
          <w:sz w:val="28"/>
          <w:szCs w:val="28"/>
          <w:lang w:val="en-US" w:eastAsia="zh-CN"/>
        </w:rPr>
        <w:t>20</w:t>
      </w:r>
      <w:r>
        <w:rPr>
          <w:rFonts w:hint="eastAsia" w:ascii="宋体" w:hAnsi="宋体" w:eastAsia="宋体" w:cs="宋体"/>
          <w:sz w:val="28"/>
          <w:szCs w:val="28"/>
        </w:rPr>
        <w:t>分钟。试卷满分为1</w:t>
      </w:r>
      <w:r>
        <w:rPr>
          <w:rFonts w:hint="eastAsia" w:ascii="宋体" w:hAnsi="宋体" w:eastAsia="宋体" w:cs="宋体"/>
          <w:sz w:val="28"/>
          <w:szCs w:val="28"/>
          <w:lang w:val="en-US" w:eastAsia="zh-CN"/>
        </w:rPr>
        <w:t>0</w:t>
      </w:r>
      <w:r>
        <w:rPr>
          <w:rFonts w:hint="eastAsia" w:ascii="宋体" w:hAnsi="宋体" w:eastAsia="宋体" w:cs="宋体"/>
          <w:sz w:val="28"/>
          <w:szCs w:val="28"/>
        </w:rPr>
        <w:t>0分，主要题型包括名词解释题、简答题、论述题</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材料分析题</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1、叶澜著，《教育研究方法论初探》，上海教育出版社2014年。</w:t>
      </w:r>
    </w:p>
    <w:p>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default"/>
          <w:b/>
          <w:szCs w:val="21"/>
          <w:lang w:val="en-US"/>
        </w:rPr>
      </w:pPr>
      <w:r>
        <w:rPr>
          <w:rFonts w:hint="eastAsia" w:ascii="宋体" w:hAnsi="宋体" w:eastAsia="宋体" w:cs="宋体"/>
          <w:sz w:val="28"/>
          <w:szCs w:val="28"/>
          <w:lang w:val="en-US" w:eastAsia="zh-CN"/>
        </w:rPr>
        <w:t>2、郑金洲主编，《教师如何做研究》，华东师范大学出版社2007年。</w:t>
      </w:r>
      <w:bookmarkStart w:id="0" w:name="_GoBack"/>
      <w:bookmarkEnd w:id="0"/>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1MTZhZThhNWFhMmMyZjYwZGQwN2MxMjczNTM5MjEifQ=="/>
  </w:docVars>
  <w:rsids>
    <w:rsidRoot w:val="42327BDE"/>
    <w:rsid w:val="42327BDE"/>
    <w:rsid w:val="471328BB"/>
    <w:rsid w:val="6AC15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6" w:lineRule="auto"/>
      <w:outlineLvl w:val="0"/>
    </w:pPr>
    <w:rPr>
      <w:rFonts w:ascii="Times New Roman" w:hAnsi="Times New Roman"/>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_Style 3"/>
    <w:basedOn w:val="1"/>
    <w:qFormat/>
    <w:uiPriority w:val="0"/>
    <w:pPr>
      <w:ind w:firstLine="420" w:firstLineChars="200"/>
    </w:pPr>
  </w:style>
  <w:style w:type="paragraph" w:customStyle="1" w:styleId="6">
    <w:name w:val="_Style 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884</Words>
  <Characters>908</Characters>
  <Lines>0</Lines>
  <Paragraphs>0</Paragraphs>
  <TotalTime>1</TotalTime>
  <ScaleCrop>false</ScaleCrop>
  <LinksUpToDate>false</LinksUpToDate>
  <CharactersWithSpaces>935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2020-09-02T09:10:00Z</dcterms:created>
  <dc:creator>lenovo</dc:creator>
  <cp:lastModifiedBy>崔友兴</cp:lastModifiedBy>
  <dcterms:modified xsi:type="dcterms:W3CDTF">2023-06-23T14:43:15Z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8750923814934DEBAC74EE668F132C81</vt:lpwstr>
  </property>
</Properties>
</file>