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考试科目代码：[904]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   考试科目名称：高等数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</w:rPr>
        <w:t>学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单项选择题；计算题；应用与证明题。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高等数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</w:rPr>
        <w:t>学</w:t>
      </w:r>
      <w:r>
        <w:rPr>
          <w:rFonts w:hint="eastAsia" w:ascii="仿宋" w:hAnsi="仿宋" w:eastAsia="仿宋" w:cs="仿宋"/>
          <w:sz w:val="28"/>
          <w:szCs w:val="28"/>
        </w:rPr>
        <w:t>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高等数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</w:rPr>
        <w:t>学</w:t>
      </w:r>
      <w:r>
        <w:rPr>
          <w:rFonts w:hint="eastAsia" w:ascii="仿宋" w:hAnsi="仿宋" w:eastAsia="仿宋" w:cs="仿宋"/>
          <w:sz w:val="28"/>
          <w:szCs w:val="28"/>
        </w:rPr>
        <w:t>的基本理论和基本方法。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3.运用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高等数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</w:rPr>
        <w:t>学</w:t>
      </w:r>
      <w:r>
        <w:rPr>
          <w:rFonts w:hint="eastAsia" w:ascii="仿宋" w:hAnsi="仿宋" w:eastAsia="仿宋" w:cs="仿宋"/>
          <w:sz w:val="28"/>
          <w:szCs w:val="28"/>
        </w:rPr>
        <w:t>的基本理论和方法分析和解决实际问题。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 函数与极限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</w:t>
      </w:r>
      <w:r>
        <w:rPr>
          <w:rFonts w:ascii="仿宋" w:hAnsi="仿宋" w:eastAsia="仿宋" w:cs="仿宋"/>
          <w:sz w:val="28"/>
          <w:szCs w:val="28"/>
        </w:rPr>
        <w:t>函数</w:t>
      </w:r>
      <w:r>
        <w:rPr>
          <w:rFonts w:hint="eastAsia" w:ascii="仿宋" w:hAnsi="仿宋" w:eastAsia="仿宋" w:cs="仿宋"/>
          <w:sz w:val="28"/>
          <w:szCs w:val="28"/>
        </w:rPr>
        <w:t>概念，</w:t>
      </w:r>
      <w:r>
        <w:rPr>
          <w:rFonts w:ascii="仿宋" w:hAnsi="仿宋" w:eastAsia="仿宋" w:cs="仿宋"/>
          <w:sz w:val="28"/>
          <w:szCs w:val="28"/>
        </w:rPr>
        <w:t>数列的</w:t>
      </w:r>
      <w:r>
        <w:rPr>
          <w:rFonts w:hint="eastAsia" w:ascii="仿宋" w:hAnsi="仿宋" w:eastAsia="仿宋" w:cs="仿宋"/>
          <w:sz w:val="28"/>
          <w:szCs w:val="28"/>
        </w:rPr>
        <w:t>极</w:t>
      </w:r>
      <w:r>
        <w:rPr>
          <w:rFonts w:ascii="仿宋" w:hAnsi="仿宋" w:eastAsia="仿宋" w:cs="仿宋"/>
          <w:sz w:val="28"/>
          <w:szCs w:val="28"/>
        </w:rPr>
        <w:t>限</w:t>
      </w:r>
      <w:r>
        <w:rPr>
          <w:rFonts w:hint="eastAsia" w:ascii="仿宋" w:hAnsi="仿宋" w:eastAsia="仿宋" w:cs="仿宋"/>
          <w:sz w:val="28"/>
          <w:szCs w:val="28"/>
        </w:rPr>
        <w:t>定义（了解“</w:t>
      </w:r>
      <w:r>
        <w:rPr>
          <w:rFonts w:hint="eastAsia" w:ascii="仿宋" w:hAnsi="仿宋" w:eastAsia="仿宋" w:cs="仿宋"/>
          <w:sz w:val="28"/>
          <w:szCs w:val="28"/>
        </w:rPr>
        <w:object>
          <v:shape id="_x0000_i1025" o:spt="75" type="#_x0000_t75" style="height:14.25pt;width:31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 w:ascii="仿宋" w:hAnsi="仿宋" w:eastAsia="仿宋" w:cs="仿宋"/>
          <w:sz w:val="28"/>
          <w:szCs w:val="28"/>
        </w:rPr>
        <w:t>”语言），</w:t>
      </w:r>
      <w:r>
        <w:rPr>
          <w:rFonts w:ascii="仿宋" w:hAnsi="仿宋" w:eastAsia="仿宋" w:cs="仿宋"/>
          <w:sz w:val="28"/>
          <w:szCs w:val="28"/>
        </w:rPr>
        <w:t>收敛数列的性质</w:t>
      </w:r>
      <w:r>
        <w:rPr>
          <w:rFonts w:hint="eastAsia" w:ascii="仿宋" w:hAnsi="仿宋" w:eastAsia="仿宋" w:cs="仿宋"/>
          <w:sz w:val="28"/>
          <w:szCs w:val="28"/>
        </w:rPr>
        <w:t>，极</w:t>
      </w:r>
      <w:r>
        <w:rPr>
          <w:rFonts w:ascii="仿宋" w:hAnsi="仿宋" w:eastAsia="仿宋" w:cs="仿宋"/>
          <w:sz w:val="28"/>
          <w:szCs w:val="28"/>
        </w:rPr>
        <w:t>限运算法则</w:t>
      </w:r>
      <w:r>
        <w:rPr>
          <w:rFonts w:hint="eastAsia" w:ascii="仿宋" w:hAnsi="仿宋" w:eastAsia="仿宋" w:cs="仿宋"/>
          <w:sz w:val="28"/>
          <w:szCs w:val="28"/>
        </w:rPr>
        <w:t>，极</w:t>
      </w:r>
      <w:r>
        <w:rPr>
          <w:rFonts w:ascii="仿宋" w:hAnsi="仿宋" w:eastAsia="仿宋" w:cs="仿宋"/>
          <w:sz w:val="28"/>
          <w:szCs w:val="28"/>
        </w:rPr>
        <w:t>限存在准则两个重要</w:t>
      </w:r>
      <w:r>
        <w:rPr>
          <w:rFonts w:hint="eastAsia" w:ascii="仿宋" w:hAnsi="仿宋" w:eastAsia="仿宋" w:cs="仿宋"/>
          <w:sz w:val="28"/>
          <w:szCs w:val="28"/>
        </w:rPr>
        <w:t>极</w:t>
      </w:r>
      <w:r>
        <w:rPr>
          <w:rFonts w:ascii="仿宋" w:hAnsi="仿宋" w:eastAsia="仿宋" w:cs="仿宋"/>
          <w:sz w:val="28"/>
          <w:szCs w:val="28"/>
        </w:rPr>
        <w:t>限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ascii="仿宋" w:hAnsi="仿宋" w:eastAsia="仿宋" w:cs="仿宋"/>
          <w:sz w:val="28"/>
          <w:szCs w:val="28"/>
        </w:rPr>
        <w:t>无穷小</w:t>
      </w:r>
      <w:r>
        <w:rPr>
          <w:rFonts w:hint="eastAsia" w:ascii="仿宋" w:hAnsi="仿宋" w:eastAsia="仿宋" w:cs="仿宋"/>
          <w:sz w:val="28"/>
          <w:szCs w:val="28"/>
        </w:rPr>
        <w:t>与</w:t>
      </w:r>
      <w:r>
        <w:rPr>
          <w:rFonts w:ascii="仿宋" w:hAnsi="仿宋" w:eastAsia="仿宋" w:cs="仿宋"/>
          <w:sz w:val="28"/>
          <w:szCs w:val="28"/>
        </w:rPr>
        <w:t>无穷大</w:t>
      </w:r>
      <w:r>
        <w:rPr>
          <w:rFonts w:hint="eastAsia" w:ascii="仿宋" w:hAnsi="仿宋" w:eastAsia="仿宋" w:cs="仿宋"/>
          <w:sz w:val="28"/>
          <w:szCs w:val="28"/>
        </w:rPr>
        <w:t>概念，</w:t>
      </w:r>
      <w:r>
        <w:rPr>
          <w:rFonts w:ascii="仿宋" w:hAnsi="仿宋" w:eastAsia="仿宋" w:cs="仿宋"/>
          <w:sz w:val="28"/>
          <w:szCs w:val="28"/>
        </w:rPr>
        <w:t>无穷小的比较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ascii="仿宋" w:hAnsi="仿宋" w:eastAsia="仿宋" w:cs="仿宋"/>
          <w:sz w:val="28"/>
          <w:szCs w:val="28"/>
        </w:rPr>
        <w:t>函数的连续性</w:t>
      </w:r>
      <w:r>
        <w:rPr>
          <w:rFonts w:hint="eastAsia" w:ascii="仿宋" w:hAnsi="仿宋" w:eastAsia="仿宋" w:cs="仿宋"/>
          <w:sz w:val="28"/>
          <w:szCs w:val="28"/>
        </w:rPr>
        <w:t>（了解“</w:t>
      </w:r>
      <w:r>
        <w:rPr>
          <w:rFonts w:hint="eastAsia" w:ascii="仿宋" w:hAnsi="仿宋" w:eastAsia="仿宋" w:cs="仿宋"/>
          <w:sz w:val="28"/>
          <w:szCs w:val="28"/>
        </w:rPr>
        <w:object>
          <v:shape id="_x0000_i1026" o:spt="75" type="#_x0000_t75" style="height:14.25pt;width:27.6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eastAsia" w:ascii="仿宋" w:hAnsi="仿宋" w:eastAsia="仿宋" w:cs="仿宋"/>
          <w:sz w:val="28"/>
          <w:szCs w:val="28"/>
        </w:rPr>
        <w:t>”语言）与</w:t>
      </w:r>
      <w:r>
        <w:rPr>
          <w:rFonts w:ascii="仿宋" w:hAnsi="仿宋" w:eastAsia="仿宋" w:cs="仿宋"/>
          <w:sz w:val="28"/>
          <w:szCs w:val="28"/>
        </w:rPr>
        <w:t>间断点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连续函数的运算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</w:rPr>
        <w:t>和、差、积、商的连续性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反函数与复合函数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初等函数的连续性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ascii="仿宋" w:hAnsi="仿宋" w:eastAsia="仿宋" w:cs="仿宋"/>
          <w:sz w:val="28"/>
          <w:szCs w:val="28"/>
        </w:rPr>
        <w:t>闭区间上连续函数的性质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有界性与</w:t>
      </w:r>
      <w:r>
        <w:rPr>
          <w:rFonts w:hint="eastAsia" w:ascii="仿宋" w:hAnsi="仿宋" w:eastAsia="仿宋" w:cs="仿宋"/>
          <w:sz w:val="28"/>
          <w:szCs w:val="28"/>
        </w:rPr>
        <w:t>最</w:t>
      </w:r>
      <w:r>
        <w:rPr>
          <w:rFonts w:ascii="仿宋" w:hAnsi="仿宋" w:eastAsia="仿宋" w:cs="仿宋"/>
          <w:sz w:val="28"/>
          <w:szCs w:val="28"/>
        </w:rPr>
        <w:t>大值</w:t>
      </w:r>
      <w:r>
        <w:rPr>
          <w:rFonts w:hint="eastAsia" w:ascii="仿宋" w:hAnsi="仿宋" w:eastAsia="仿宋" w:cs="仿宋"/>
          <w:sz w:val="28"/>
          <w:szCs w:val="28"/>
        </w:rPr>
        <w:t>最</w:t>
      </w:r>
      <w:r>
        <w:rPr>
          <w:rFonts w:ascii="仿宋" w:hAnsi="仿宋" w:eastAsia="仿宋" w:cs="仿宋"/>
          <w:sz w:val="28"/>
          <w:szCs w:val="28"/>
        </w:rPr>
        <w:t>小值定理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零点定理与介值定理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导数与微分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导数定义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几何意义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函数可导性与连续性的关系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ascii="仿宋" w:hAnsi="仿宋" w:eastAsia="仿宋" w:cs="仿宋"/>
          <w:sz w:val="28"/>
          <w:szCs w:val="28"/>
        </w:rPr>
        <w:t>函数的求导法则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</w:rPr>
        <w:t>和、差、积、商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反函数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复合函数的求导法则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基本求导法则与导数公式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ascii="仿宋" w:hAnsi="仿宋" w:eastAsia="仿宋" w:cs="仿宋"/>
          <w:sz w:val="28"/>
          <w:szCs w:val="28"/>
        </w:rPr>
        <w:t>高阶导数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隐函数及由参数方程所确定的函数的导数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相关变化率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ascii="仿宋" w:hAnsi="仿宋" w:eastAsia="仿宋" w:cs="仿宋"/>
          <w:sz w:val="28"/>
          <w:szCs w:val="28"/>
        </w:rPr>
        <w:t>函数微分定义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几何意义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基本初等函数的微分公式与微分运算法则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微分中值定理与导数的应用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微分中值定理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</w:rPr>
        <w:t>罗尔定理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拉格朗日中值定理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柯西中值定理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洛必达法则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泰勒公式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ascii="仿宋" w:hAnsi="仿宋" w:eastAsia="仿宋" w:cs="仿宋"/>
          <w:sz w:val="28"/>
          <w:szCs w:val="28"/>
        </w:rPr>
        <w:t>函数的单调性与曲线的凹凸性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函数单调性的判定法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曲线的凹凸性与拐点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ascii="仿宋" w:hAnsi="仿宋" w:eastAsia="仿宋" w:cs="仿宋"/>
          <w:sz w:val="28"/>
          <w:szCs w:val="28"/>
        </w:rPr>
        <w:t>函数的</w:t>
      </w:r>
      <w:r>
        <w:rPr>
          <w:rFonts w:hint="eastAsia" w:ascii="仿宋" w:hAnsi="仿宋" w:eastAsia="仿宋" w:cs="仿宋"/>
          <w:sz w:val="28"/>
          <w:szCs w:val="28"/>
        </w:rPr>
        <w:t>极</w:t>
      </w:r>
      <w:r>
        <w:rPr>
          <w:rFonts w:ascii="仿宋" w:hAnsi="仿宋" w:eastAsia="仿宋" w:cs="仿宋"/>
          <w:sz w:val="28"/>
          <w:szCs w:val="28"/>
        </w:rPr>
        <w:t>值与</w:t>
      </w:r>
      <w:r>
        <w:rPr>
          <w:rFonts w:hint="eastAsia" w:ascii="仿宋" w:hAnsi="仿宋" w:eastAsia="仿宋" w:cs="仿宋"/>
          <w:sz w:val="28"/>
          <w:szCs w:val="28"/>
        </w:rPr>
        <w:t>最</w:t>
      </w:r>
      <w:r>
        <w:rPr>
          <w:rFonts w:ascii="仿宋" w:hAnsi="仿宋" w:eastAsia="仿宋" w:cs="仿宋"/>
          <w:sz w:val="28"/>
          <w:szCs w:val="28"/>
        </w:rPr>
        <w:t>大值</w:t>
      </w:r>
      <w:r>
        <w:rPr>
          <w:rFonts w:hint="eastAsia" w:ascii="仿宋" w:hAnsi="仿宋" w:eastAsia="仿宋" w:cs="仿宋"/>
          <w:sz w:val="28"/>
          <w:szCs w:val="28"/>
        </w:rPr>
        <w:t>最</w:t>
      </w:r>
      <w:r>
        <w:rPr>
          <w:rFonts w:ascii="仿宋" w:hAnsi="仿宋" w:eastAsia="仿宋" w:cs="仿宋"/>
          <w:sz w:val="28"/>
          <w:szCs w:val="28"/>
        </w:rPr>
        <w:t>小值求法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曲率及其计算公式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曲率圆与曲率半径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3.不定积分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不定积分的概念与性质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</w:rPr>
        <w:t>原函数与不定积分的概念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基本积分表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不定积分的性质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ascii="仿宋" w:hAnsi="仿宋" w:eastAsia="仿宋" w:cs="仿宋"/>
          <w:sz w:val="28"/>
          <w:szCs w:val="28"/>
        </w:rPr>
        <w:t>换元积分法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</w:rPr>
        <w:t>一类换元法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二类换元法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分部积分法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有理函数的积分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积分表的使用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 定积分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定积分的概念与性质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变速直线运动中位置函数与速度函数之间的联系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积分上限的函数及其导数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牛顿—莱布尼茨公式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定积分的换元法和分部积分法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反常积分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定积分的应用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定积分元素法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</w:rPr>
        <w:t>几何学上的应用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ascii="仿宋" w:hAnsi="仿宋" w:eastAsia="仿宋" w:cs="仿宋"/>
          <w:sz w:val="28"/>
          <w:szCs w:val="28"/>
        </w:rPr>
        <w:t>平面图形的面积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体积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平面曲线的弧长</w:t>
      </w:r>
      <w:r>
        <w:rPr>
          <w:rFonts w:hint="eastAsia" w:ascii="仿宋" w:hAnsi="仿宋" w:eastAsia="仿宋" w:cs="仿宋"/>
          <w:sz w:val="28"/>
          <w:szCs w:val="28"/>
        </w:rPr>
        <w:t>），</w:t>
      </w:r>
      <w:r>
        <w:rPr>
          <w:rFonts w:ascii="仿宋" w:hAnsi="仿宋" w:eastAsia="仿宋" w:cs="仿宋"/>
          <w:sz w:val="28"/>
          <w:szCs w:val="28"/>
        </w:rPr>
        <w:t>定积分在物理学上的应用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ascii="仿宋" w:hAnsi="仿宋" w:eastAsia="仿宋" w:cs="仿宋"/>
          <w:sz w:val="28"/>
          <w:szCs w:val="28"/>
        </w:rPr>
        <w:t>变力沿直线所作的功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水压力</w:t>
      </w:r>
      <w:r>
        <w:rPr>
          <w:rFonts w:hint="eastAsia" w:ascii="仿宋" w:hAnsi="仿宋" w:eastAsia="仿宋" w:cs="仿宋"/>
          <w:sz w:val="28"/>
          <w:szCs w:val="28"/>
        </w:rPr>
        <w:t xml:space="preserve">）。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5. 微分方程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微分方程的基本概念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可分离变量的微分方程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齐次方程</w:t>
      </w:r>
      <w:r>
        <w:rPr>
          <w:rFonts w:hint="eastAsia" w:ascii="仿宋" w:hAnsi="仿宋" w:eastAsia="仿宋" w:cs="仿宋"/>
          <w:sz w:val="28"/>
          <w:szCs w:val="28"/>
        </w:rPr>
        <w:t>与</w:t>
      </w:r>
      <w:r>
        <w:rPr>
          <w:rFonts w:ascii="仿宋" w:hAnsi="仿宋" w:eastAsia="仿宋" w:cs="仿宋"/>
          <w:sz w:val="28"/>
          <w:szCs w:val="28"/>
        </w:rPr>
        <w:t>可化为齐次的微分方程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ascii="仿宋" w:hAnsi="仿宋" w:eastAsia="仿宋" w:cs="仿宋"/>
          <w:sz w:val="28"/>
          <w:szCs w:val="28"/>
        </w:rPr>
        <w:t>一阶线性微分方程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伯努利方程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可降阶的高阶微分方程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</w:rPr>
        <w:t>y</w:t>
      </w:r>
      <w:r>
        <w:rPr>
          <w:rFonts w:hint="eastAsia" w:ascii="仿宋" w:hAnsi="仿宋" w:eastAsia="仿宋" w:cs="仿宋"/>
          <w:sz w:val="28"/>
          <w:szCs w:val="28"/>
        </w:rPr>
        <w:t>(n)</w:t>
      </w:r>
      <w:r>
        <w:rPr>
          <w:rFonts w:ascii="仿宋" w:hAnsi="仿宋" w:eastAsia="仿宋" w:cs="仿宋"/>
          <w:sz w:val="28"/>
          <w:szCs w:val="28"/>
        </w:rPr>
        <w:t>=f（x）</w:t>
      </w:r>
      <w:r>
        <w:rPr>
          <w:rFonts w:hint="eastAsia" w:ascii="仿宋" w:hAnsi="仿宋" w:eastAsia="仿宋" w:cs="仿宋"/>
          <w:sz w:val="28"/>
          <w:szCs w:val="28"/>
        </w:rPr>
        <w:t>,</w:t>
      </w:r>
      <w:r>
        <w:rPr>
          <w:rFonts w:ascii="仿宋" w:hAnsi="仿宋" w:eastAsia="仿宋" w:cs="仿宋"/>
          <w:sz w:val="28"/>
          <w:szCs w:val="28"/>
        </w:rPr>
        <w:t>y"=f（x，y'）</w:t>
      </w:r>
      <w:r>
        <w:rPr>
          <w:rFonts w:hint="eastAsia" w:ascii="仿宋" w:hAnsi="仿宋" w:eastAsia="仿宋" w:cs="仿宋"/>
          <w:sz w:val="28"/>
          <w:szCs w:val="28"/>
        </w:rPr>
        <w:t>,</w:t>
      </w:r>
      <w:r>
        <w:rPr>
          <w:rFonts w:ascii="仿宋" w:hAnsi="仿宋" w:eastAsia="仿宋" w:cs="仿宋"/>
          <w:sz w:val="28"/>
          <w:szCs w:val="28"/>
        </w:rPr>
        <w:t>y"=f（y，y’）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ascii="仿宋" w:hAnsi="仿宋" w:eastAsia="仿宋" w:cs="仿宋"/>
          <w:sz w:val="28"/>
          <w:szCs w:val="28"/>
        </w:rPr>
        <w:t>高阶线性微分方程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</w:rPr>
        <w:t>二阶线性微分方程</w:t>
      </w:r>
      <w:r>
        <w:rPr>
          <w:rFonts w:hint="eastAsia" w:ascii="仿宋" w:hAnsi="仿宋" w:eastAsia="仿宋" w:cs="仿宋"/>
          <w:sz w:val="28"/>
          <w:szCs w:val="28"/>
        </w:rPr>
        <w:t xml:space="preserve">, </w:t>
      </w:r>
      <w:r>
        <w:rPr>
          <w:rFonts w:ascii="仿宋" w:hAnsi="仿宋" w:eastAsia="仿宋" w:cs="仿宋"/>
          <w:sz w:val="28"/>
          <w:szCs w:val="28"/>
        </w:rPr>
        <w:t>线性微分方程的解的结构</w:t>
      </w:r>
      <w:r>
        <w:rPr>
          <w:rFonts w:hint="eastAsia" w:ascii="仿宋" w:hAnsi="仿宋" w:eastAsia="仿宋" w:cs="仿宋"/>
          <w:sz w:val="28"/>
          <w:szCs w:val="28"/>
        </w:rPr>
        <w:t>,</w:t>
      </w:r>
      <w:r>
        <w:rPr>
          <w:rFonts w:ascii="仿宋" w:hAnsi="仿宋" w:eastAsia="仿宋" w:cs="仿宋"/>
          <w:sz w:val="28"/>
          <w:szCs w:val="28"/>
        </w:rPr>
        <w:t>常数变易法</w:t>
      </w:r>
      <w:r>
        <w:rPr>
          <w:rFonts w:hint="eastAsia" w:ascii="仿宋" w:hAnsi="仿宋" w:eastAsia="仿宋" w:cs="仿宋"/>
          <w:sz w:val="28"/>
          <w:szCs w:val="28"/>
        </w:rPr>
        <w:t>,</w:t>
      </w:r>
      <w:r>
        <w:rPr>
          <w:rFonts w:ascii="仿宋" w:hAnsi="仿宋" w:eastAsia="仿宋" w:cs="仿宋"/>
          <w:sz w:val="28"/>
          <w:szCs w:val="28"/>
        </w:rPr>
        <w:t>常系数齐次线性微分方程</w:t>
      </w:r>
      <w:r>
        <w:rPr>
          <w:rFonts w:hint="eastAsia" w:ascii="仿宋" w:hAnsi="仿宋" w:eastAsia="仿宋" w:cs="仿宋"/>
          <w:sz w:val="28"/>
          <w:szCs w:val="28"/>
        </w:rPr>
        <w:t>,</w:t>
      </w:r>
      <w:r>
        <w:rPr>
          <w:rFonts w:ascii="仿宋" w:hAnsi="仿宋" w:eastAsia="仿宋" w:cs="仿宋"/>
          <w:sz w:val="28"/>
          <w:szCs w:val="28"/>
        </w:rPr>
        <w:t>常系数非齐次线性微分方程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6. 向量代数与空间解析几何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向量的概念</w:t>
      </w:r>
      <w:r>
        <w:rPr>
          <w:rFonts w:hint="eastAsia" w:ascii="仿宋" w:hAnsi="仿宋" w:eastAsia="仿宋" w:cs="仿宋"/>
          <w:sz w:val="28"/>
          <w:szCs w:val="28"/>
        </w:rPr>
        <w:t>,</w:t>
      </w:r>
      <w:r>
        <w:rPr>
          <w:rFonts w:ascii="仿宋" w:hAnsi="仿宋" w:eastAsia="仿宋" w:cs="仿宋"/>
          <w:sz w:val="28"/>
          <w:szCs w:val="28"/>
        </w:rPr>
        <w:t>线性运算</w:t>
      </w:r>
      <w:r>
        <w:rPr>
          <w:rFonts w:hint="eastAsia" w:ascii="仿宋" w:hAnsi="仿宋" w:eastAsia="仿宋" w:cs="仿宋"/>
          <w:sz w:val="28"/>
          <w:szCs w:val="28"/>
        </w:rPr>
        <w:t>,</w:t>
      </w:r>
      <w:r>
        <w:rPr>
          <w:rFonts w:ascii="仿宋" w:hAnsi="仿宋" w:eastAsia="仿宋" w:cs="仿宋"/>
          <w:sz w:val="28"/>
          <w:szCs w:val="28"/>
        </w:rPr>
        <w:t>利用坐标作向量的线性运算</w:t>
      </w:r>
      <w:r>
        <w:rPr>
          <w:rFonts w:hint="eastAsia" w:ascii="仿宋" w:hAnsi="仿宋" w:eastAsia="仿宋" w:cs="仿宋"/>
          <w:sz w:val="28"/>
          <w:szCs w:val="28"/>
        </w:rPr>
        <w:t>,</w:t>
      </w:r>
      <w:r>
        <w:rPr>
          <w:rFonts w:ascii="仿宋" w:hAnsi="仿宋" w:eastAsia="仿宋" w:cs="仿宋"/>
          <w:sz w:val="28"/>
          <w:szCs w:val="28"/>
        </w:rPr>
        <w:t>向量的模、方向角、投影</w:t>
      </w:r>
      <w:r>
        <w:rPr>
          <w:rFonts w:hint="eastAsia" w:ascii="仿宋" w:hAnsi="仿宋" w:eastAsia="仿宋" w:cs="仿宋"/>
          <w:sz w:val="28"/>
          <w:szCs w:val="28"/>
        </w:rPr>
        <w:t xml:space="preserve">, </w:t>
      </w:r>
      <w:r>
        <w:rPr>
          <w:rFonts w:ascii="仿宋" w:hAnsi="仿宋" w:eastAsia="仿宋" w:cs="仿宋"/>
          <w:sz w:val="28"/>
          <w:szCs w:val="28"/>
        </w:rPr>
        <w:t>数量积向量积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ascii="仿宋" w:hAnsi="仿宋" w:eastAsia="仿宋" w:cs="仿宋"/>
          <w:sz w:val="28"/>
          <w:szCs w:val="28"/>
        </w:rPr>
        <w:t>平面的点法式方程</w:t>
      </w:r>
      <w:r>
        <w:rPr>
          <w:rFonts w:hint="eastAsia" w:ascii="仿宋" w:hAnsi="仿宋" w:eastAsia="仿宋" w:cs="仿宋"/>
          <w:sz w:val="28"/>
          <w:szCs w:val="28"/>
        </w:rPr>
        <w:t>,</w:t>
      </w:r>
      <w:r>
        <w:rPr>
          <w:rFonts w:ascii="仿宋" w:hAnsi="仿宋" w:eastAsia="仿宋" w:cs="仿宋"/>
          <w:sz w:val="28"/>
          <w:szCs w:val="28"/>
        </w:rPr>
        <w:t>一般方程</w:t>
      </w:r>
      <w:r>
        <w:rPr>
          <w:rFonts w:hint="eastAsia" w:ascii="仿宋" w:hAnsi="仿宋" w:eastAsia="仿宋" w:cs="仿宋"/>
          <w:sz w:val="28"/>
          <w:szCs w:val="28"/>
        </w:rPr>
        <w:t>,</w:t>
      </w:r>
      <w:r>
        <w:rPr>
          <w:rFonts w:ascii="仿宋" w:hAnsi="仿宋" w:eastAsia="仿宋" w:cs="仿宋"/>
          <w:sz w:val="28"/>
          <w:szCs w:val="28"/>
        </w:rPr>
        <w:t>两平面的夹角</w:t>
      </w:r>
      <w:r>
        <w:rPr>
          <w:rFonts w:hint="eastAsia" w:ascii="仿宋" w:hAnsi="仿宋" w:eastAsia="仿宋" w:cs="仿宋"/>
          <w:sz w:val="28"/>
          <w:szCs w:val="28"/>
        </w:rPr>
        <w:t>,</w:t>
      </w:r>
      <w:r>
        <w:rPr>
          <w:rFonts w:ascii="仿宋" w:hAnsi="仿宋" w:eastAsia="仿宋" w:cs="仿宋"/>
          <w:sz w:val="28"/>
          <w:szCs w:val="28"/>
        </w:rPr>
        <w:t>空间直线及其方程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</w:rPr>
        <w:t>一般方程</w:t>
      </w:r>
      <w:r>
        <w:rPr>
          <w:rFonts w:hint="eastAsia" w:ascii="仿宋" w:hAnsi="仿宋" w:eastAsia="仿宋" w:cs="仿宋"/>
          <w:sz w:val="28"/>
          <w:szCs w:val="28"/>
        </w:rPr>
        <w:t>,</w:t>
      </w:r>
      <w:r>
        <w:rPr>
          <w:rFonts w:ascii="仿宋" w:hAnsi="仿宋" w:eastAsia="仿宋" w:cs="仿宋"/>
          <w:sz w:val="28"/>
          <w:szCs w:val="28"/>
        </w:rPr>
        <w:t>对称式方程与参数方程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ascii="仿宋" w:hAnsi="仿宋" w:eastAsia="仿宋" w:cs="仿宋"/>
          <w:sz w:val="28"/>
          <w:szCs w:val="28"/>
        </w:rPr>
        <w:t>两直线的夹角</w:t>
      </w:r>
      <w:r>
        <w:rPr>
          <w:rFonts w:hint="eastAsia" w:ascii="仿宋" w:hAnsi="仿宋" w:eastAsia="仿宋" w:cs="仿宋"/>
          <w:sz w:val="28"/>
          <w:szCs w:val="28"/>
        </w:rPr>
        <w:t>,</w:t>
      </w:r>
      <w:r>
        <w:rPr>
          <w:rFonts w:ascii="仿宋" w:hAnsi="仿宋" w:eastAsia="仿宋" w:cs="仿宋"/>
          <w:sz w:val="28"/>
          <w:szCs w:val="28"/>
        </w:rPr>
        <w:t>直线与平面的夹角</w:t>
      </w:r>
      <w:r>
        <w:rPr>
          <w:rFonts w:hint="eastAsia" w:ascii="仿宋" w:hAnsi="仿宋" w:eastAsia="仿宋" w:cs="仿宋"/>
          <w:sz w:val="28"/>
          <w:szCs w:val="28"/>
        </w:rPr>
        <w:t>,</w:t>
      </w:r>
      <w:r>
        <w:rPr>
          <w:rFonts w:ascii="仿宋" w:hAnsi="仿宋" w:eastAsia="仿宋" w:cs="仿宋"/>
          <w:sz w:val="28"/>
          <w:szCs w:val="28"/>
        </w:rPr>
        <w:t>曲面及其方程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</w:rPr>
        <w:t>旋转曲面</w:t>
      </w:r>
      <w:r>
        <w:rPr>
          <w:rFonts w:hint="eastAsia" w:ascii="仿宋" w:hAnsi="仿宋" w:eastAsia="仿宋" w:cs="仿宋"/>
          <w:sz w:val="28"/>
          <w:szCs w:val="28"/>
        </w:rPr>
        <w:t>,</w:t>
      </w:r>
      <w:r>
        <w:rPr>
          <w:rFonts w:ascii="仿宋" w:hAnsi="仿宋" w:eastAsia="仿宋" w:cs="仿宋"/>
          <w:sz w:val="28"/>
          <w:szCs w:val="28"/>
        </w:rPr>
        <w:t>柱面</w:t>
      </w:r>
      <w:r>
        <w:rPr>
          <w:rFonts w:hint="eastAsia" w:ascii="仿宋" w:hAnsi="仿宋" w:eastAsia="仿宋" w:cs="仿宋"/>
          <w:sz w:val="28"/>
          <w:szCs w:val="28"/>
        </w:rPr>
        <w:t>,</w:t>
      </w:r>
      <w:r>
        <w:rPr>
          <w:rFonts w:ascii="仿宋" w:hAnsi="仿宋" w:eastAsia="仿宋" w:cs="仿宋"/>
          <w:sz w:val="28"/>
          <w:szCs w:val="28"/>
        </w:rPr>
        <w:t>二次曲面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ascii="仿宋" w:hAnsi="仿宋" w:eastAsia="仿宋" w:cs="仿宋"/>
          <w:sz w:val="28"/>
          <w:szCs w:val="28"/>
        </w:rPr>
        <w:t>空间曲线及其方程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</w:rPr>
        <w:t>一般方程</w:t>
      </w:r>
      <w:r>
        <w:rPr>
          <w:rFonts w:hint="eastAsia" w:ascii="仿宋" w:hAnsi="仿宋" w:eastAsia="仿宋" w:cs="仿宋"/>
          <w:sz w:val="28"/>
          <w:szCs w:val="28"/>
        </w:rPr>
        <w:t>,</w:t>
      </w:r>
      <w:r>
        <w:rPr>
          <w:rFonts w:ascii="仿宋" w:hAnsi="仿宋" w:eastAsia="仿宋" w:cs="仿宋"/>
          <w:sz w:val="28"/>
          <w:szCs w:val="28"/>
        </w:rPr>
        <w:t>参数方程</w:t>
      </w:r>
      <w:r>
        <w:rPr>
          <w:rFonts w:hint="eastAsia" w:ascii="仿宋" w:hAnsi="仿宋" w:eastAsia="仿宋" w:cs="仿宋"/>
          <w:sz w:val="28"/>
          <w:szCs w:val="28"/>
        </w:rPr>
        <w:t>,</w:t>
      </w:r>
      <w:r>
        <w:rPr>
          <w:rFonts w:ascii="仿宋" w:hAnsi="仿宋" w:eastAsia="仿宋" w:cs="仿宋"/>
          <w:sz w:val="28"/>
          <w:szCs w:val="28"/>
        </w:rPr>
        <w:t>空间曲线在坐标面上的投影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 多元函数微分法及其应用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多元函数的基本概念</w:t>
      </w:r>
      <w:r>
        <w:rPr>
          <w:rFonts w:hint="eastAsia" w:ascii="仿宋" w:hAnsi="仿宋" w:eastAsia="仿宋" w:cs="仿宋"/>
          <w:sz w:val="28"/>
          <w:szCs w:val="28"/>
        </w:rPr>
        <w:t>，极</w:t>
      </w:r>
      <w:r>
        <w:rPr>
          <w:rFonts w:ascii="仿宋" w:hAnsi="仿宋" w:eastAsia="仿宋" w:cs="仿宋"/>
          <w:sz w:val="28"/>
          <w:szCs w:val="28"/>
        </w:rPr>
        <w:t>限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连续性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偏导数的定义及其计算法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高阶偏导数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ascii="仿宋" w:hAnsi="仿宋" w:eastAsia="仿宋" w:cs="仿宋"/>
          <w:sz w:val="28"/>
          <w:szCs w:val="28"/>
        </w:rPr>
        <w:t>全微分的定义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多元复合函数的求导法则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隐函数的求导公式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</w:rPr>
        <w:t>一个方程的情形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二、方程组的情形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ascii="仿宋" w:hAnsi="仿宋" w:eastAsia="仿宋" w:cs="仿宋"/>
          <w:sz w:val="28"/>
          <w:szCs w:val="28"/>
        </w:rPr>
        <w:t>多元函数微分学的几何应用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</w:rPr>
        <w:t>一元向量值函数及其导数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空间曲线的切线与法平面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曲面的切平面与法线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方向导数与梯度</w:t>
      </w:r>
      <w:r>
        <w:rPr>
          <w:rFonts w:hint="eastAsia" w:ascii="仿宋" w:hAnsi="仿宋" w:eastAsia="仿宋" w:cs="仿宋"/>
          <w:sz w:val="28"/>
          <w:szCs w:val="28"/>
        </w:rPr>
        <w:t>概念；</w:t>
      </w:r>
      <w:r>
        <w:rPr>
          <w:rFonts w:ascii="仿宋" w:hAnsi="仿宋" w:eastAsia="仿宋" w:cs="仿宋"/>
          <w:sz w:val="28"/>
          <w:szCs w:val="28"/>
        </w:rPr>
        <w:t>多元函数的</w:t>
      </w:r>
      <w:r>
        <w:rPr>
          <w:rFonts w:hint="eastAsia" w:ascii="仿宋" w:hAnsi="仿宋" w:eastAsia="仿宋" w:cs="仿宋"/>
          <w:sz w:val="28"/>
          <w:szCs w:val="28"/>
        </w:rPr>
        <w:t>极</w:t>
      </w:r>
      <w:r>
        <w:rPr>
          <w:rFonts w:ascii="仿宋" w:hAnsi="仿宋" w:eastAsia="仿宋" w:cs="仿宋"/>
          <w:sz w:val="28"/>
          <w:szCs w:val="28"/>
        </w:rPr>
        <w:t>值</w:t>
      </w:r>
      <w:r>
        <w:rPr>
          <w:rFonts w:hint="eastAsia" w:ascii="仿宋" w:hAnsi="仿宋" w:eastAsia="仿宋" w:cs="仿宋"/>
          <w:sz w:val="28"/>
          <w:szCs w:val="28"/>
        </w:rPr>
        <w:t>，最</w:t>
      </w:r>
      <w:r>
        <w:rPr>
          <w:rFonts w:ascii="仿宋" w:hAnsi="仿宋" w:eastAsia="仿宋" w:cs="仿宋"/>
          <w:sz w:val="28"/>
          <w:szCs w:val="28"/>
        </w:rPr>
        <w:t>大值与</w:t>
      </w:r>
      <w:r>
        <w:rPr>
          <w:rFonts w:hint="eastAsia" w:ascii="仿宋" w:hAnsi="仿宋" w:eastAsia="仿宋" w:cs="仿宋"/>
          <w:sz w:val="28"/>
          <w:szCs w:val="28"/>
        </w:rPr>
        <w:t>最</w:t>
      </w:r>
      <w:r>
        <w:rPr>
          <w:rFonts w:ascii="仿宋" w:hAnsi="仿宋" w:eastAsia="仿宋" w:cs="仿宋"/>
          <w:sz w:val="28"/>
          <w:szCs w:val="28"/>
        </w:rPr>
        <w:t>小值其求法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条件</w:t>
      </w:r>
      <w:r>
        <w:rPr>
          <w:rFonts w:hint="eastAsia" w:ascii="仿宋" w:hAnsi="仿宋" w:eastAsia="仿宋" w:cs="仿宋"/>
          <w:sz w:val="28"/>
          <w:szCs w:val="28"/>
        </w:rPr>
        <w:t>极</w:t>
      </w:r>
      <w:r>
        <w:rPr>
          <w:rFonts w:ascii="仿宋" w:hAnsi="仿宋" w:eastAsia="仿宋" w:cs="仿宋"/>
          <w:sz w:val="28"/>
          <w:szCs w:val="28"/>
        </w:rPr>
        <w:t>值拉格朗日乘数法</w:t>
      </w:r>
      <w:r>
        <w:rPr>
          <w:rFonts w:hint="eastAsia" w:ascii="仿宋" w:hAnsi="仿宋" w:eastAsia="仿宋" w:cs="仿宋"/>
          <w:sz w:val="28"/>
          <w:szCs w:val="28"/>
        </w:rPr>
        <w:t>；</w:t>
      </w:r>
      <w:r>
        <w:rPr>
          <w:rFonts w:ascii="仿宋" w:hAnsi="仿宋" w:eastAsia="仿宋" w:cs="仿宋"/>
          <w:sz w:val="28"/>
          <w:szCs w:val="28"/>
        </w:rPr>
        <w:t>二元函数的泰勒公式</w:t>
      </w:r>
      <w:r>
        <w:rPr>
          <w:rFonts w:hint="eastAsia" w:ascii="仿宋" w:hAnsi="仿宋" w:eastAsia="仿宋" w:cs="仿宋"/>
          <w:sz w:val="28"/>
          <w:szCs w:val="28"/>
        </w:rPr>
        <w:t>，最</w:t>
      </w:r>
      <w:r>
        <w:rPr>
          <w:rFonts w:ascii="仿宋" w:hAnsi="仿宋" w:eastAsia="仿宋" w:cs="仿宋"/>
          <w:sz w:val="28"/>
          <w:szCs w:val="28"/>
        </w:rPr>
        <w:t>小二乘法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8.重积分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二重积分的概念与性质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计算法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ascii="仿宋" w:hAnsi="仿宋" w:eastAsia="仿宋" w:cs="仿宋"/>
          <w:sz w:val="28"/>
          <w:szCs w:val="28"/>
        </w:rPr>
        <w:t>利用直角坐标计算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利用</w:t>
      </w:r>
      <w:r>
        <w:rPr>
          <w:rFonts w:hint="eastAsia" w:ascii="仿宋" w:hAnsi="仿宋" w:eastAsia="仿宋" w:cs="仿宋"/>
          <w:sz w:val="28"/>
          <w:szCs w:val="28"/>
        </w:rPr>
        <w:t>极</w:t>
      </w:r>
      <w:r>
        <w:rPr>
          <w:rFonts w:ascii="仿宋" w:hAnsi="仿宋" w:eastAsia="仿宋" w:cs="仿宋"/>
          <w:sz w:val="28"/>
          <w:szCs w:val="28"/>
        </w:rPr>
        <w:t>坐标计算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二重积分的换元法</w:t>
      </w:r>
      <w:r>
        <w:rPr>
          <w:rFonts w:hint="eastAsia" w:ascii="仿宋" w:hAnsi="仿宋" w:eastAsia="仿宋" w:cs="仿宋"/>
          <w:sz w:val="28"/>
          <w:szCs w:val="28"/>
        </w:rPr>
        <w:t>），</w:t>
      </w:r>
      <w:r>
        <w:rPr>
          <w:rFonts w:ascii="仿宋" w:hAnsi="仿宋" w:eastAsia="仿宋" w:cs="仿宋"/>
          <w:sz w:val="28"/>
          <w:szCs w:val="28"/>
        </w:rPr>
        <w:t>二重积分的应用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</w:rPr>
        <w:t>曲面的面积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700" w:firstLineChars="25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9. 曲线积分与曲面积分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对弧长的曲线积分概念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性质与计算法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对坐标的曲线积分概念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性质与计算法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格林公式及其应用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ascii="仿宋" w:hAnsi="仿宋" w:eastAsia="仿宋" w:cs="仿宋"/>
          <w:sz w:val="28"/>
          <w:szCs w:val="28"/>
        </w:rPr>
        <w:t>平面上曲线积分与路径无关的条件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二元函数的全微分求积</w:t>
      </w:r>
      <w:r>
        <w:rPr>
          <w:rFonts w:hint="eastAsia" w:ascii="仿宋" w:hAnsi="仿宋" w:eastAsia="仿宋" w:cs="仿宋"/>
          <w:sz w:val="28"/>
          <w:szCs w:val="28"/>
        </w:rPr>
        <w:t>）；</w:t>
      </w:r>
      <w:r>
        <w:rPr>
          <w:rFonts w:ascii="仿宋" w:hAnsi="仿宋" w:eastAsia="仿宋" w:cs="仿宋"/>
          <w:sz w:val="28"/>
          <w:szCs w:val="28"/>
        </w:rPr>
        <w:t>对面积的曲面积分概念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性质与计算法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对坐标的曲面积分概念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性质与计算法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 无穷级数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常数项级数的概念和性质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审敛法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</w:rPr>
        <w:t>正项级数及其审敛法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交错级数及其审敛法</w:t>
      </w:r>
      <w:r>
        <w:rPr>
          <w:rFonts w:hint="eastAsia" w:ascii="仿宋" w:hAnsi="仿宋" w:eastAsia="仿宋" w:cs="仿宋"/>
          <w:sz w:val="28"/>
          <w:szCs w:val="28"/>
        </w:rPr>
        <w:t>，绝对</w:t>
      </w:r>
      <w:r>
        <w:rPr>
          <w:rFonts w:ascii="仿宋" w:hAnsi="仿宋" w:eastAsia="仿宋" w:cs="仿宋"/>
          <w:sz w:val="28"/>
          <w:szCs w:val="28"/>
        </w:rPr>
        <w:t>收敛与条件收敛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幂级数及其收敛性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函数展开成幂级数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1.同济大学应用数学系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：《</w:t>
      </w:r>
      <w:r>
        <w:rPr>
          <w:rFonts w:hint="eastAsia" w:ascii="仿宋" w:hAnsi="仿宋" w:eastAsia="仿宋" w:cs="仿宋"/>
          <w:sz w:val="28"/>
          <w:szCs w:val="28"/>
        </w:rPr>
        <w:t>高等数学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》</w:t>
      </w:r>
      <w:r>
        <w:rPr>
          <w:rFonts w:hint="eastAsia" w:ascii="仿宋" w:hAnsi="仿宋" w:eastAsia="仿宋" w:cs="仿宋"/>
          <w:sz w:val="28"/>
          <w:szCs w:val="28"/>
        </w:rPr>
        <w:t>（第7版，上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下册）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 xml:space="preserve"> 高等教育出版社2014年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Style w:val="2"/>
        <w:widowControl/>
        <w:shd w:val="clear" w:color="auto" w:fill="FFFFFF"/>
        <w:spacing w:beforeAutospacing="0" w:afterAutospacing="0" w:line="11" w:lineRule="atLeast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ascii="仿宋" w:hAnsi="仿宋" w:eastAsia="仿宋" w:cs="仿宋"/>
          <w:b w:val="0"/>
          <w:bCs w:val="0"/>
          <w:kern w:val="2"/>
          <w:sz w:val="28"/>
          <w:szCs w:val="28"/>
        </w:rPr>
        <w:t>2.同济大学应用数学系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eastAsia="zh-CN"/>
        </w:rPr>
        <w:t>：《</w:t>
      </w:r>
      <w:r>
        <w:rPr>
          <w:rFonts w:ascii="仿宋" w:hAnsi="仿宋" w:eastAsia="仿宋" w:cs="仿宋"/>
          <w:b w:val="0"/>
          <w:bCs w:val="0"/>
          <w:kern w:val="2"/>
          <w:sz w:val="28"/>
          <w:szCs w:val="28"/>
        </w:rPr>
        <w:t>高等数学附册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/>
        </w:rPr>
        <w:t xml:space="preserve"> </w:t>
      </w:r>
      <w:r>
        <w:rPr>
          <w:rFonts w:ascii="仿宋" w:hAnsi="仿宋" w:eastAsia="仿宋" w:cs="仿宋"/>
          <w:b w:val="0"/>
          <w:bCs w:val="0"/>
          <w:kern w:val="2"/>
          <w:sz w:val="28"/>
          <w:szCs w:val="28"/>
        </w:rPr>
        <w:t>学习辅导与习题选解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eastAsia="zh-CN"/>
        </w:rPr>
        <w:t>》</w:t>
      </w:r>
      <w:r>
        <w:rPr>
          <w:rFonts w:ascii="仿宋" w:hAnsi="仿宋" w:eastAsia="仿宋" w:cs="仿宋"/>
          <w:b w:val="0"/>
          <w:bCs w:val="0"/>
          <w:kern w:val="2"/>
          <w:sz w:val="28"/>
          <w:szCs w:val="28"/>
        </w:rPr>
        <w:t>（</w:t>
      </w:r>
      <w:r>
        <w:rPr>
          <w:rFonts w:hint="default" w:ascii="仿宋" w:hAnsi="仿宋" w:eastAsia="仿宋" w:cs="仿宋"/>
          <w:b w:val="0"/>
          <w:bCs w:val="0"/>
          <w:kern w:val="2"/>
          <w:sz w:val="28"/>
          <w:szCs w:val="28"/>
        </w:rPr>
        <w:t>第7版</w:t>
      </w:r>
      <w:r>
        <w:rPr>
          <w:rFonts w:ascii="仿宋" w:hAnsi="仿宋" w:eastAsia="仿宋" w:cs="仿宋"/>
          <w:b w:val="0"/>
          <w:bCs w:val="0"/>
          <w:kern w:val="2"/>
          <w:sz w:val="28"/>
          <w:szCs w:val="28"/>
        </w:rPr>
        <w:t>）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eastAsia="zh-CN"/>
        </w:rPr>
        <w:t>，</w:t>
      </w:r>
      <w:r>
        <w:rPr>
          <w:rFonts w:ascii="仿宋" w:hAnsi="仿宋" w:eastAsia="仿宋" w:cs="仿宋"/>
          <w:b w:val="0"/>
          <w:bCs w:val="0"/>
          <w:kern w:val="2"/>
          <w:sz w:val="28"/>
          <w:szCs w:val="28"/>
        </w:rPr>
        <w:t>高等教育出版社2014年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eastAsia="zh-CN"/>
        </w:rPr>
        <w:t>。</w:t>
      </w: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VmMDM5NTczOGIyYzRkYmU5MDE4MTQ1NjQyOGMyZGYifQ=="/>
  </w:docVars>
  <w:rsids>
    <w:rsidRoot w:val="000618D6"/>
    <w:rsid w:val="000004FA"/>
    <w:rsid w:val="000618D6"/>
    <w:rsid w:val="000706BA"/>
    <w:rsid w:val="00135135"/>
    <w:rsid w:val="00270FE2"/>
    <w:rsid w:val="00277C91"/>
    <w:rsid w:val="00330E58"/>
    <w:rsid w:val="0037423B"/>
    <w:rsid w:val="003D14C1"/>
    <w:rsid w:val="00637B77"/>
    <w:rsid w:val="007E44BE"/>
    <w:rsid w:val="008A1A05"/>
    <w:rsid w:val="008A7612"/>
    <w:rsid w:val="008E4EA6"/>
    <w:rsid w:val="00916536"/>
    <w:rsid w:val="009418E3"/>
    <w:rsid w:val="009764CF"/>
    <w:rsid w:val="009E5A96"/>
    <w:rsid w:val="00A17AA7"/>
    <w:rsid w:val="00FA248C"/>
    <w:rsid w:val="025378A9"/>
    <w:rsid w:val="03103AE4"/>
    <w:rsid w:val="04105830"/>
    <w:rsid w:val="08203381"/>
    <w:rsid w:val="0DB82D33"/>
    <w:rsid w:val="0F81191F"/>
    <w:rsid w:val="1BDB0DA5"/>
    <w:rsid w:val="1D265AB4"/>
    <w:rsid w:val="214F52E3"/>
    <w:rsid w:val="27961C6A"/>
    <w:rsid w:val="2AB74D6A"/>
    <w:rsid w:val="2EE76978"/>
    <w:rsid w:val="304A4B04"/>
    <w:rsid w:val="30A91A5D"/>
    <w:rsid w:val="32476C33"/>
    <w:rsid w:val="33A43E66"/>
    <w:rsid w:val="33CA723D"/>
    <w:rsid w:val="350F464A"/>
    <w:rsid w:val="377B6E42"/>
    <w:rsid w:val="3C683636"/>
    <w:rsid w:val="3D5623CA"/>
    <w:rsid w:val="402C72F1"/>
    <w:rsid w:val="439C2C2A"/>
    <w:rsid w:val="45FB2F6F"/>
    <w:rsid w:val="4942426B"/>
    <w:rsid w:val="4AED592A"/>
    <w:rsid w:val="5281560E"/>
    <w:rsid w:val="56211297"/>
    <w:rsid w:val="58825949"/>
    <w:rsid w:val="58891DC8"/>
    <w:rsid w:val="59A25B82"/>
    <w:rsid w:val="5B220662"/>
    <w:rsid w:val="5C4B6B99"/>
    <w:rsid w:val="5D4437A4"/>
    <w:rsid w:val="5F295ED6"/>
    <w:rsid w:val="60D84764"/>
    <w:rsid w:val="64953462"/>
    <w:rsid w:val="69C44D06"/>
    <w:rsid w:val="69E70863"/>
    <w:rsid w:val="6CB108D2"/>
    <w:rsid w:val="725F0A12"/>
    <w:rsid w:val="755E3979"/>
    <w:rsid w:val="75AC4804"/>
    <w:rsid w:val="78E52B1B"/>
    <w:rsid w:val="79CD20AE"/>
    <w:rsid w:val="7EB8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400" w:lineRule="exact"/>
      <w:ind w:firstLine="640" w:firstLineChars="200"/>
    </w:pPr>
    <w:rPr>
      <w:rFonts w:ascii="仿宋_GB2312" w:eastAsia="仿宋_GB2312"/>
      <w:bCs/>
      <w:sz w:val="32"/>
    </w:rPr>
  </w:style>
  <w:style w:type="paragraph" w:styleId="4">
    <w:name w:val="Body Text Indent 2"/>
    <w:basedOn w:val="1"/>
    <w:uiPriority w:val="0"/>
    <w:pPr>
      <w:spacing w:line="500" w:lineRule="exact"/>
      <w:ind w:firstLine="420" w:firstLineChars="200"/>
    </w:pPr>
    <w:rPr>
      <w:color w:val="333333"/>
      <w:szCs w:val="18"/>
    </w:rPr>
  </w:style>
  <w:style w:type="paragraph" w:styleId="5">
    <w:name w:val="footer"/>
    <w:basedOn w:val="1"/>
    <w:link w:val="12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Indent 3"/>
    <w:basedOn w:val="1"/>
    <w:uiPriority w:val="0"/>
    <w:pPr>
      <w:spacing w:line="320" w:lineRule="exact"/>
      <w:ind w:firstLine="420" w:firstLineChars="200"/>
    </w:pPr>
  </w:style>
  <w:style w:type="paragraph" w:styleId="8">
    <w:name w:val="Normal (Web)"/>
    <w:basedOn w:val="1"/>
    <w:semiHidden/>
    <w:unhideWhenUsed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11">
    <w:name w:val="页眉 Char"/>
    <w:basedOn w:val="10"/>
    <w:link w:val="6"/>
    <w:semiHidden/>
    <w:uiPriority w:val="99"/>
    <w:rPr>
      <w:kern w:val="2"/>
      <w:sz w:val="18"/>
      <w:szCs w:val="18"/>
    </w:rPr>
  </w:style>
  <w:style w:type="character" w:customStyle="1" w:styleId="12">
    <w:name w:val="页脚 Char"/>
    <w:basedOn w:val="10"/>
    <w:link w:val="5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4</Pages>
  <Words>1728</Words>
  <Characters>1772</Characters>
  <Lines>13</Lines>
  <Paragraphs>3</Paragraphs>
  <TotalTime>1</TotalTime>
  <ScaleCrop>false</ScaleCrop>
  <LinksUpToDate>false</LinksUpToDate>
  <CharactersWithSpaces>1810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Administrator</cp:lastModifiedBy>
  <dcterms:modified xsi:type="dcterms:W3CDTF">2022-07-12T01:11:33Z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1A32F62AEAC34377850A84246E6CE4BD</vt:lpwstr>
  </property>
</Properties>
</file>