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</w:t>
      </w:r>
      <w:r>
        <w:rPr>
          <w:rFonts w:hint="default" w:ascii="Times New Roman" w:hAnsi="Times New Roman" w:eastAsia="仿宋" w:cs="Times New Roman"/>
          <w:sz w:val="28"/>
          <w:szCs w:val="28"/>
        </w:rPr>
        <w:t>码：[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338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]   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生物化学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名词解释题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eastAsia" w:eastAsia="仿宋" w:cs="Times New Roman"/>
          <w:sz w:val="28"/>
          <w:szCs w:val="28"/>
          <w:lang w:val="en-US" w:eastAsia="zh-CN"/>
        </w:rPr>
        <w:t>选择题、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填空题以及</w:t>
      </w:r>
      <w:r>
        <w:rPr>
          <w:rFonts w:hint="default" w:ascii="Times New Roman" w:hAnsi="Times New Roman" w:eastAsia="仿宋" w:cs="Times New Roman"/>
          <w:sz w:val="28"/>
          <w:szCs w:val="28"/>
        </w:rPr>
        <w:t>简答题等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（1）系统地理解和掌握生物化学的基本概念和基本理论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（2）掌握各类生化物质的结构、性质和功能及其合成代谢和分解代谢的基本途径及调控方法，理解基因表达调控和基因工程的基本理论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（3）了解生物化学的最新进展，能综合运用所学的知识分析和解决生物化学相关科学问题。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三、考试范围：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（一）糖的化学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糖的概念、分布、分类及主要生物学作用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多糖的分类、重要多糖的化学结构与生理功能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多糖的分离、纯化、含量与纯度测定及结构分析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糖复合物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糖类药物的研究与应用。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sz w:val="28"/>
          <w:szCs w:val="28"/>
        </w:rPr>
        <w:t>）脂类的化学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脂类的概念、分类与主要生物学功能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脂肪的化学结构与脂肪酸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复合脂类的化学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脂类的提取分离与分析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脂类药物的研究与应用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z w:val="28"/>
          <w:szCs w:val="28"/>
        </w:rPr>
        <w:t>）维生素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维生素的定义、命名与分类及维生素的需要量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脂溶性维生素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水溶性维生素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维生素类药物的研究与应用。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）蛋白质的化学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蛋白质的含量、分布、分类及主要生物学作用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蛋白质的化学组成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蛋白质的结构与功能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蛋白质的性质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蛋白质的分离与纯化的基本原理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蛋白质类药物的研究与应用。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" w:cs="Times New Roman"/>
          <w:sz w:val="28"/>
          <w:szCs w:val="28"/>
        </w:rPr>
        <w:t>）核酸的化学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核酸的分子组成与基本结构单位、分子结构及主要生物学作用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核酸的理化性质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核酸的变性、复性和杂交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核酸的分离与含量测定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核酸类药物的研究与应用。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28"/>
          <w:szCs w:val="28"/>
        </w:rPr>
        <w:t>）酶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酶的分类与命名及主要生物学作用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酶的化学本质与结构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酶作用的基本原理及机制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酶促反应的动力学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酶的分离提纯与活性测定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酶的多样性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酶类药物的研究与应用。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）生物氧化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生物氧化的基本概念与特点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线粒体氧化体系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非线粒体氧化体系。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）糖代谢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糖的消化与吸收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糖的无氧酵解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糖的有氧氧化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糖代谢的磷酸戊糖途径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糖原的合成与分解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糖异生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血糖水平的调节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sz w:val="28"/>
          <w:szCs w:val="28"/>
        </w:rPr>
        <w:t>）脂类代谢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脂肪的消化、吸收、储存和运输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血浆脂蛋白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脂肪动员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甘油的氧化分解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脂肪酸的氧化分解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酮体的生成和利用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a</w:t>
      </w:r>
      <w:r>
        <w:rPr>
          <w:rFonts w:hint="default" w:ascii="Times New Roman" w:hAnsi="Times New Roman" w:eastAsia="仿宋" w:cs="Times New Roman"/>
          <w:sz w:val="28"/>
          <w:szCs w:val="28"/>
        </w:rPr>
        <w:t>-磷酸甘油的合成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脂肪酸的生物合成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脂肪的生物合成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磷脂的代谢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胆固醇代谢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类二十烷酸生物合成代谢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脂类代谢失调与治疗药物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）蛋白质的分解代谢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蛋白质的生理功能与营养价值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氮平衡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蛋白质的消化、吸收与腐败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细胞内的蛋白质降解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氨基酸的脱氨基作用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氨的代谢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α</w:t>
      </w:r>
      <w:r>
        <w:rPr>
          <w:rFonts w:hint="default" w:ascii="Times New Roman" w:hAnsi="Times New Roman" w:eastAsia="仿宋" w:cs="Times New Roman"/>
          <w:sz w:val="28"/>
          <w:szCs w:val="28"/>
        </w:rPr>
        <w:t>-酮酸的代谢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个别氨基酸的代谢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十一</w:t>
      </w:r>
      <w:r>
        <w:rPr>
          <w:rFonts w:hint="default" w:ascii="Times New Roman" w:hAnsi="Times New Roman" w:eastAsia="仿宋" w:cs="Times New Roman"/>
          <w:sz w:val="28"/>
          <w:szCs w:val="28"/>
        </w:rPr>
        <w:t>）核酸与核苷酸代谢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核酸的消化与吸收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嘌呤和嘧啶核苷酸的分解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核苷酸的生物合成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十二</w:t>
      </w:r>
      <w:r>
        <w:rPr>
          <w:rFonts w:hint="default" w:ascii="Times New Roman" w:hAnsi="Times New Roman" w:eastAsia="仿宋" w:cs="Times New Roman"/>
          <w:sz w:val="28"/>
          <w:szCs w:val="28"/>
        </w:rPr>
        <w:t>）代谢和代谢调控总论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新陈代谢的概念和研究方法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物质代谢的相互关系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细胞或酶水平的调节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激素等信号分子和神经系统的调节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代谢及其调控药物。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十三</w:t>
      </w:r>
      <w:r>
        <w:rPr>
          <w:rFonts w:hint="default" w:ascii="Times New Roman" w:hAnsi="Times New Roman" w:eastAsia="仿宋" w:cs="Times New Roman"/>
          <w:sz w:val="28"/>
          <w:szCs w:val="28"/>
        </w:rPr>
        <w:t>）DNA生物合成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DNA的半保留复制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DNA复制的方式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DNA的半不连续性复制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参与DNA复制的蛋白质因子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DNA复制的过程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反转录与端粒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DNA损伤与修复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基因突变与基因多态性。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十四</w:t>
      </w:r>
      <w:r>
        <w:rPr>
          <w:rFonts w:hint="default" w:ascii="Times New Roman" w:hAnsi="Times New Roman" w:eastAsia="仿宋" w:cs="Times New Roman"/>
          <w:sz w:val="28"/>
          <w:szCs w:val="28"/>
        </w:rPr>
        <w:t>）RNA生物合成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转录的模板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RNA聚合酶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启动子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转录过程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原核生物RNA的加工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真核生物RNA的加工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原核细胞转录水平的调节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真核细胞基因转录的调节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十五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）蛋白质生物合成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RNA在蛋白质生物合成中的作用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蛋白质的生物合成过程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蛋白质合成后加工修饰与转运。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十六</w:t>
      </w:r>
      <w:r>
        <w:rPr>
          <w:rFonts w:hint="default" w:ascii="Times New Roman" w:hAnsi="Times New Roman" w:eastAsia="仿宋" w:cs="Times New Roman"/>
          <w:sz w:val="28"/>
          <w:szCs w:val="28"/>
        </w:rPr>
        <w:t>）药物在体内的转运和代谢转化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药物在体内的转运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药物的代谢转化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影响药物代谢转化的因素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药物代谢转化的意义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十七</w:t>
      </w:r>
      <w:r>
        <w:rPr>
          <w:rFonts w:hint="default" w:ascii="Times New Roman" w:hAnsi="Times New Roman" w:eastAsia="仿宋" w:cs="Times New Roman"/>
          <w:sz w:val="28"/>
          <w:szCs w:val="28"/>
        </w:rPr>
        <w:t>）生物药物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生物药物的概念、发展及特点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生物药物的分类与应用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生物药物的制备方法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生物合成技术原理及生物技术原理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生物技术药物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生物药物的研究进展。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十八</w:t>
      </w:r>
      <w:r>
        <w:rPr>
          <w:rFonts w:hint="default" w:ascii="Times New Roman" w:hAnsi="Times New Roman" w:eastAsia="仿宋" w:cs="Times New Roman"/>
          <w:sz w:val="28"/>
          <w:szCs w:val="28"/>
        </w:rPr>
        <w:t>）药物研究的生物化学基础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药理学研究的生物化学基础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药物设计有关的生物化学基础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药物质量控制的生物化学基础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药剂学研究的生物化学基础。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四、主要参考书目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eastAsia="仿宋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28"/>
          <w:szCs w:val="28"/>
        </w:rPr>
        <w:t>《生物化学》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（第八版）</w:t>
      </w:r>
      <w:r>
        <w:rPr>
          <w:rFonts w:hint="default" w:ascii="Times New Roman" w:hAnsi="Times New Roman" w:eastAsia="仿宋" w:cs="Times New Roman"/>
          <w:sz w:val="28"/>
          <w:szCs w:val="28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姚文兵</w:t>
      </w:r>
      <w:r>
        <w:rPr>
          <w:rFonts w:hint="eastAsia" w:eastAsia="仿宋" w:cs="Times New Roman"/>
          <w:sz w:val="28"/>
          <w:szCs w:val="28"/>
          <w:lang w:val="en-US" w:eastAsia="zh-CN"/>
        </w:rPr>
        <w:t>主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编，人民卫生出版社，2016。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default" w:ascii="Times New Roman" w:hAnsi="Times New Roman" w:eastAsia="仿宋" w:cs="Times New Roman"/>
          <w:kern w:val="0"/>
          <w:sz w:val="18"/>
          <w:szCs w:val="1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18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textAlignment w:val="auto"/>
        <w:outlineLvl w:val="9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textAlignment w:val="auto"/>
        <w:outlineLvl w:val="9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4470D"/>
    <w:rsid w:val="000618D6"/>
    <w:rsid w:val="00066359"/>
    <w:rsid w:val="000706BA"/>
    <w:rsid w:val="000D00F9"/>
    <w:rsid w:val="00270FE2"/>
    <w:rsid w:val="003151D3"/>
    <w:rsid w:val="00330E58"/>
    <w:rsid w:val="0037423B"/>
    <w:rsid w:val="004B655D"/>
    <w:rsid w:val="005275F0"/>
    <w:rsid w:val="00637B77"/>
    <w:rsid w:val="00701894"/>
    <w:rsid w:val="007E44BE"/>
    <w:rsid w:val="008A7612"/>
    <w:rsid w:val="008E1460"/>
    <w:rsid w:val="009418E3"/>
    <w:rsid w:val="009764CF"/>
    <w:rsid w:val="009E5A96"/>
    <w:rsid w:val="00A17AA7"/>
    <w:rsid w:val="00AA6A03"/>
    <w:rsid w:val="00AF72D0"/>
    <w:rsid w:val="03F43F7D"/>
    <w:rsid w:val="07FC0865"/>
    <w:rsid w:val="1069711C"/>
    <w:rsid w:val="1D265AB4"/>
    <w:rsid w:val="3B104D95"/>
    <w:rsid w:val="4825387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249</Words>
  <Characters>1422</Characters>
  <Lines>11</Lines>
  <Paragraphs>3</Paragraphs>
  <TotalTime>1</TotalTime>
  <ScaleCrop>false</ScaleCrop>
  <LinksUpToDate>false</LinksUpToDate>
  <CharactersWithSpaces>1668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2021-05-26T08:23:00Z</dcterms:created>
  <dc:creator>1 1</dc:creator>
  <cp:lastModifiedBy>Lenovo</cp:lastModifiedBy>
  <dcterms:modified xsi:type="dcterms:W3CDTF">2022-06-20T01:21:43Z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A7A6E6BB6C204AB590CC8C166F9E16BB</vt:lpwstr>
  </property>
</Properties>
</file>