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both"/>
        <w:rPr>
          <w:rFonts w:hint="default" w:ascii="宋体" w:hAnsi="宋体" w:eastAsia="宋体" w:cs="宋体"/>
          <w:b w:val="0"/>
          <w:bCs w:val="0"/>
          <w:color w:val="auto"/>
          <w:sz w:val="28"/>
          <w:szCs w:val="28"/>
          <w:lang w:val="en-US" w:eastAsia="zh-CN"/>
        </w:rPr>
      </w:pPr>
      <w:r>
        <w:rPr>
          <w:rFonts w:hint="eastAsia" w:ascii="宋体" w:hAnsi="宋体" w:cs="宋体"/>
          <w:b w:val="0"/>
          <w:bCs w:val="0"/>
          <w:color w:val="auto"/>
          <w:sz w:val="28"/>
          <w:szCs w:val="28"/>
          <w:lang w:val="en-US" w:eastAsia="zh-CN"/>
        </w:rPr>
        <w:t>附件6：</w:t>
      </w:r>
    </w:p>
    <w:p>
      <w:pPr>
        <w:spacing w:line="360" w:lineRule="auto"/>
        <w:jc w:val="center"/>
        <w:rPr>
          <w:rFonts w:hint="eastAsia" w:ascii="宋体" w:hAnsi="宋体" w:cs="宋体"/>
          <w:b/>
          <w:bCs/>
          <w:color w:val="auto"/>
          <w:sz w:val="32"/>
          <w:szCs w:val="32"/>
          <w:lang w:val="en-US" w:eastAsia="zh-CN"/>
        </w:rPr>
      </w:pPr>
      <w:r>
        <w:rPr>
          <w:rFonts w:hint="eastAsia" w:ascii="宋体" w:hAnsi="宋体" w:eastAsia="宋体" w:cs="宋体"/>
          <w:b/>
          <w:bCs/>
          <w:color w:val="auto"/>
          <w:sz w:val="32"/>
          <w:szCs w:val="32"/>
          <w:lang w:eastAsia="zh-CN"/>
        </w:rPr>
        <w:t>海</w:t>
      </w:r>
      <w:r>
        <w:rPr>
          <w:rFonts w:hint="eastAsia" w:ascii="宋体" w:hAnsi="宋体" w:eastAsia="宋体" w:cs="宋体"/>
          <w:b/>
          <w:bCs/>
          <w:color w:val="auto"/>
          <w:sz w:val="32"/>
          <w:szCs w:val="32"/>
        </w:rPr>
        <w:t>南师范大学</w:t>
      </w:r>
      <w:r>
        <w:rPr>
          <w:rFonts w:hint="eastAsia" w:ascii="宋体" w:hAnsi="宋体" w:cs="宋体"/>
          <w:b/>
          <w:bCs/>
          <w:color w:val="auto"/>
          <w:sz w:val="32"/>
          <w:szCs w:val="32"/>
          <w:lang w:val="en-US" w:eastAsia="zh-CN"/>
        </w:rPr>
        <w:t>2024年</w:t>
      </w:r>
      <w:r>
        <w:rPr>
          <w:rFonts w:hint="eastAsia" w:ascii="宋体" w:hAnsi="宋体" w:eastAsia="宋体" w:cs="宋体"/>
          <w:b/>
          <w:bCs/>
          <w:color w:val="auto"/>
          <w:sz w:val="32"/>
          <w:szCs w:val="32"/>
          <w:lang w:eastAsia="zh-CN"/>
        </w:rPr>
        <w:t>全国</w:t>
      </w:r>
      <w:r>
        <w:rPr>
          <w:rFonts w:hint="eastAsia" w:ascii="宋体" w:hAnsi="宋体" w:eastAsia="宋体" w:cs="宋体"/>
          <w:b/>
          <w:bCs/>
          <w:color w:val="auto"/>
          <w:sz w:val="32"/>
          <w:szCs w:val="32"/>
        </w:rPr>
        <w:t>硕士研究生</w:t>
      </w:r>
      <w:r>
        <w:rPr>
          <w:rFonts w:hint="eastAsia" w:ascii="宋体" w:hAnsi="宋体" w:eastAsia="宋体" w:cs="宋体"/>
          <w:b/>
          <w:bCs/>
          <w:color w:val="auto"/>
          <w:sz w:val="32"/>
          <w:szCs w:val="32"/>
          <w:lang w:eastAsia="zh-CN"/>
        </w:rPr>
        <w:t>招生</w:t>
      </w:r>
      <w:r>
        <w:rPr>
          <w:rFonts w:hint="eastAsia" w:ascii="宋体" w:hAnsi="宋体" w:cs="宋体"/>
          <w:b/>
          <w:bCs/>
          <w:color w:val="auto"/>
          <w:sz w:val="32"/>
          <w:szCs w:val="32"/>
          <w:lang w:val="en-US" w:eastAsia="zh-CN"/>
        </w:rPr>
        <w:t>考试</w:t>
      </w:r>
    </w:p>
    <w:p>
      <w:pPr>
        <w:spacing w:line="360" w:lineRule="auto"/>
        <w:jc w:val="center"/>
        <w:rPr>
          <w:rFonts w:hint="eastAsia" w:ascii="宋体" w:hAnsi="宋体" w:cs="宋体"/>
          <w:b/>
          <w:bCs/>
          <w:color w:val="auto"/>
          <w:sz w:val="32"/>
          <w:szCs w:val="32"/>
          <w:lang w:val="en-US" w:eastAsia="zh-CN"/>
        </w:rPr>
      </w:pPr>
      <w:r>
        <w:rPr>
          <w:rFonts w:hint="eastAsia" w:ascii="宋体" w:hAnsi="宋体" w:cs="宋体"/>
          <w:b/>
          <w:bCs/>
          <w:color w:val="auto"/>
          <w:sz w:val="32"/>
          <w:szCs w:val="32"/>
          <w:lang w:val="en-US" w:eastAsia="zh-CN"/>
        </w:rPr>
        <w:t>复试</w:t>
      </w:r>
      <w:r>
        <w:rPr>
          <w:rFonts w:hint="eastAsia" w:ascii="宋体" w:hAnsi="宋体" w:eastAsia="宋体" w:cs="宋体"/>
          <w:b/>
          <w:bCs/>
          <w:color w:val="auto"/>
          <w:sz w:val="32"/>
          <w:szCs w:val="32"/>
        </w:rPr>
        <w:t>自命题</w:t>
      </w:r>
      <w:r>
        <w:rPr>
          <w:rFonts w:hint="eastAsia" w:ascii="宋体" w:hAnsi="宋体" w:cs="宋体"/>
          <w:b/>
          <w:bCs/>
          <w:color w:val="auto"/>
          <w:sz w:val="32"/>
          <w:szCs w:val="32"/>
          <w:lang w:val="en-US" w:eastAsia="zh-CN"/>
        </w:rPr>
        <w:t>科目</w:t>
      </w:r>
      <w:r>
        <w:rPr>
          <w:rFonts w:hint="eastAsia" w:ascii="宋体" w:hAnsi="宋体" w:eastAsia="宋体" w:cs="宋体"/>
          <w:b/>
          <w:bCs/>
          <w:color w:val="auto"/>
          <w:sz w:val="32"/>
          <w:szCs w:val="32"/>
        </w:rPr>
        <w:t>考试大纲</w:t>
      </w:r>
      <w:r>
        <w:rPr>
          <w:rFonts w:hint="eastAsia" w:ascii="宋体" w:hAnsi="宋体" w:cs="宋体"/>
          <w:b/>
          <w:bCs/>
          <w:color w:val="auto"/>
          <w:sz w:val="32"/>
          <w:szCs w:val="32"/>
          <w:lang w:val="en-US" w:eastAsia="zh-CN"/>
        </w:rPr>
        <w:t xml:space="preserve"> </w:t>
      </w:r>
    </w:p>
    <w:p>
      <w:pPr>
        <w:spacing w:line="360" w:lineRule="auto"/>
        <w:jc w:val="center"/>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rPr>
        <w:t xml:space="preserve">考试科目名称：毛泽东思想和中国特色社会主义理论体系概论            </w:t>
      </w:r>
      <w:r>
        <w:rPr>
          <w:rFonts w:hint="eastAsia" w:ascii="宋体" w:hAnsi="宋体" w:cs="宋体"/>
          <w:color w:val="auto"/>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color w:val="auto"/>
          <w:sz w:val="28"/>
          <w:szCs w:val="28"/>
        </w:rPr>
      </w:pPr>
      <w:r>
        <w:rPr>
          <w:rFonts w:hint="eastAsia" w:ascii="宋体" w:hAnsi="宋体" w:eastAsia="宋体" w:cs="宋体"/>
          <w:color w:val="auto"/>
          <w:szCs w:val="21"/>
        </w:rPr>
        <w:t>﹡﹡﹡﹡﹡﹡﹡﹡﹡﹡﹡﹡﹡﹡﹡﹡﹡﹡﹡﹡﹡﹡﹡﹡﹡﹡﹡﹡﹡﹡﹡﹡﹡﹡﹡﹡﹡﹡﹡</w:t>
      </w:r>
    </w:p>
    <w:p>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宋体" w:hAnsi="宋体" w:eastAsia="宋体" w:cs="宋体"/>
          <w:b/>
          <w:bCs/>
          <w:color w:val="auto"/>
          <w:sz w:val="28"/>
          <w:szCs w:val="28"/>
        </w:rPr>
      </w:pPr>
      <w:r>
        <w:rPr>
          <w:rFonts w:hint="eastAsia" w:ascii="宋体" w:hAnsi="宋体" w:eastAsia="宋体" w:cs="宋体"/>
          <w:b/>
          <w:bCs/>
          <w:color w:val="auto"/>
          <w:sz w:val="28"/>
          <w:szCs w:val="28"/>
        </w:rPr>
        <w:t>一、考试性质</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hAnsi="宋体" w:cs="宋体"/>
          <w:color w:val="auto"/>
          <w:sz w:val="28"/>
          <w:szCs w:val="28"/>
          <w:lang w:val="en-US" w:eastAsia="zh-CN"/>
        </w:rPr>
      </w:pPr>
      <w:r>
        <w:rPr>
          <w:rFonts w:hint="eastAsia" w:ascii="宋体" w:hAnsi="宋体" w:cs="宋体"/>
          <w:color w:val="auto"/>
          <w:sz w:val="28"/>
          <w:szCs w:val="28"/>
          <w:lang w:val="en-US" w:eastAsia="zh-CN"/>
        </w:rPr>
        <w:t>《毛泽东思想和中国特色社会主义理论体系概论》是马克思主义理论专业硕士研究生招生的复试科目。主要考察考生对马克思主义中国化时代化的历史进程及相应的理论成果的理解和掌握，以及运用马克思主义的基本立场、观点和方法分析解决现实问题的思维能力。</w:t>
      </w:r>
    </w:p>
    <w:p>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宋体" w:hAnsi="宋体" w:eastAsia="宋体" w:cs="宋体"/>
          <w:b/>
          <w:bCs/>
          <w:color w:val="auto"/>
          <w:sz w:val="28"/>
          <w:szCs w:val="28"/>
        </w:rPr>
      </w:pPr>
      <w:r>
        <w:rPr>
          <w:rFonts w:hint="eastAsia" w:ascii="宋体" w:hAnsi="宋体" w:eastAsia="宋体" w:cs="宋体"/>
          <w:b/>
          <w:bCs/>
          <w:color w:val="auto"/>
          <w:sz w:val="28"/>
          <w:szCs w:val="28"/>
        </w:rPr>
        <w:t>二、评价目标</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rPr>
        <w:t>要求考生</w:t>
      </w:r>
      <w:r>
        <w:rPr>
          <w:rFonts w:hint="eastAsia" w:ascii="宋体" w:hAnsi="宋体" w:cs="宋体"/>
          <w:color w:val="auto"/>
          <w:sz w:val="28"/>
          <w:szCs w:val="28"/>
          <w:lang w:val="en-US" w:eastAsia="zh-CN"/>
        </w:rPr>
        <w:t>深刻理解马克思主义中国化时代化的科学内涵；系统掌握毛泽东思想、邓小平理论、“三个代表”重要思想、科学发展观、习近平新时代中国特色社会主义思想的思想精髓、核心要义、主要内容，以及贯穿这些思想之中的马克思主义世界观和方法论；灵活运用相关理论</w:t>
      </w:r>
      <w:r>
        <w:rPr>
          <w:rFonts w:hint="eastAsia" w:ascii="宋体" w:hAnsi="宋体" w:eastAsia="宋体" w:cs="宋体"/>
          <w:color w:val="auto"/>
          <w:sz w:val="28"/>
          <w:szCs w:val="28"/>
        </w:rPr>
        <w:t>和方法分析、解决实际问题。</w:t>
      </w:r>
      <w:r>
        <w:rPr>
          <w:rFonts w:hint="eastAsia" w:ascii="宋体" w:hAnsi="宋体" w:cs="宋体"/>
          <w:color w:val="auto"/>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宋体" w:hAnsi="宋体" w:eastAsia="宋体" w:cs="宋体"/>
          <w:b/>
          <w:bCs/>
          <w:color w:val="auto"/>
          <w:sz w:val="28"/>
          <w:szCs w:val="28"/>
        </w:rPr>
      </w:pPr>
      <w:r>
        <w:rPr>
          <w:rFonts w:hint="eastAsia" w:ascii="宋体" w:hAnsi="宋体" w:eastAsia="宋体" w:cs="宋体"/>
          <w:b/>
          <w:bCs/>
          <w:color w:val="auto"/>
          <w:sz w:val="28"/>
          <w:szCs w:val="28"/>
        </w:rPr>
        <w:t>三、考试范围</w:t>
      </w:r>
    </w:p>
    <w:p>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宋体" w:hAnsi="宋体" w:eastAsia="宋体" w:cs="宋体"/>
          <w:b/>
          <w:bCs/>
          <w:color w:val="auto"/>
          <w:sz w:val="28"/>
          <w:szCs w:val="28"/>
          <w:lang w:eastAsia="zh-CN"/>
        </w:rPr>
      </w:pPr>
      <w:r>
        <w:rPr>
          <w:rFonts w:hint="eastAsia" w:ascii="宋体" w:hAnsi="宋体" w:eastAsia="宋体" w:cs="宋体"/>
          <w:b/>
          <w:bCs/>
          <w:color w:val="auto"/>
          <w:sz w:val="28"/>
          <w:szCs w:val="28"/>
        </w:rPr>
        <w:t>毛泽东思想</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一、毛泽东思想及其历史地位</w:t>
      </w:r>
      <w:r>
        <w:rPr>
          <w:rFonts w:hint="eastAsia" w:ascii="宋体" w:hAnsi="宋体" w:eastAsia="宋体" w:cs="宋体"/>
          <w:color w:val="auto"/>
          <w:sz w:val="28"/>
          <w:szCs w:val="28"/>
        </w:rPr>
        <w:tab/>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1.毛泽东思想的形成和发展</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2.毛泽东思想的主要内容和活的灵魂</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3.毛泽东思想的历史地位</w:t>
      </w:r>
      <w:r>
        <w:rPr>
          <w:rFonts w:hint="eastAsia" w:ascii="宋体" w:hAnsi="宋体" w:eastAsia="宋体" w:cs="宋体"/>
          <w:color w:val="auto"/>
          <w:sz w:val="28"/>
          <w:szCs w:val="28"/>
        </w:rPr>
        <w:tab/>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二、新民主主义革命理论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1.新民主主义革命理论形成的依据</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2.新民主主义革命的总路线和基本纲领</w:t>
      </w:r>
      <w:r>
        <w:rPr>
          <w:rFonts w:hint="eastAsia" w:ascii="宋体" w:hAnsi="宋体" w:eastAsia="宋体" w:cs="宋体"/>
          <w:color w:val="auto"/>
          <w:sz w:val="28"/>
          <w:szCs w:val="28"/>
        </w:rPr>
        <w:tab/>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3.新民主主义革命的道路和基本经验</w:t>
      </w:r>
      <w:r>
        <w:rPr>
          <w:rFonts w:hint="eastAsia" w:ascii="宋体" w:hAnsi="宋体" w:eastAsia="宋体" w:cs="宋体"/>
          <w:color w:val="auto"/>
          <w:sz w:val="28"/>
          <w:szCs w:val="28"/>
        </w:rPr>
        <w:tab/>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三、社会主义改造理论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1.从新民主主义到社会主义的转变</w:t>
      </w:r>
      <w:r>
        <w:rPr>
          <w:rFonts w:hint="eastAsia" w:ascii="宋体" w:hAnsi="宋体" w:eastAsia="宋体" w:cs="宋体"/>
          <w:color w:val="auto"/>
          <w:sz w:val="28"/>
          <w:szCs w:val="28"/>
        </w:rPr>
        <w:tab/>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2.社会主义改造道路和历史经验</w:t>
      </w:r>
      <w:r>
        <w:rPr>
          <w:rFonts w:hint="eastAsia" w:ascii="宋体" w:hAnsi="宋体" w:eastAsia="宋体" w:cs="宋体"/>
          <w:color w:val="auto"/>
          <w:sz w:val="28"/>
          <w:szCs w:val="28"/>
        </w:rPr>
        <w:tab/>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3.社会主义制度在中国的确立</w:t>
      </w:r>
      <w:r>
        <w:rPr>
          <w:rFonts w:hint="eastAsia" w:ascii="宋体" w:hAnsi="宋体" w:eastAsia="宋体" w:cs="宋体"/>
          <w:color w:val="auto"/>
          <w:sz w:val="28"/>
          <w:szCs w:val="28"/>
        </w:rPr>
        <w:tab/>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四、社会主义建设道路初步探索的理论成果</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1.初步探索的重要理论成果</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2.初步探索的意义和经验教</w:t>
      </w:r>
    </w:p>
    <w:p>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宋体" w:hAnsi="宋体" w:eastAsia="宋体" w:cs="宋体"/>
          <w:b/>
          <w:bCs/>
          <w:color w:val="auto"/>
          <w:sz w:val="28"/>
          <w:szCs w:val="28"/>
        </w:rPr>
      </w:pPr>
      <w:r>
        <w:rPr>
          <w:rFonts w:hint="eastAsia" w:ascii="宋体" w:hAnsi="宋体" w:eastAsia="宋体" w:cs="宋体"/>
          <w:b/>
          <w:bCs/>
          <w:color w:val="auto"/>
          <w:sz w:val="28"/>
          <w:szCs w:val="28"/>
        </w:rPr>
        <w:t>邓小平理论、“三个代表”重要思想、科学发展观</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lang w:val="en-US" w:eastAsia="zh-CN"/>
        </w:rPr>
      </w:pPr>
      <w:r>
        <w:rPr>
          <w:rFonts w:hint="eastAsia" w:ascii="宋体" w:hAnsi="宋体" w:cs="宋体"/>
          <w:color w:val="auto"/>
          <w:sz w:val="28"/>
          <w:szCs w:val="28"/>
          <w:lang w:val="en-US" w:eastAsia="zh-CN"/>
        </w:rPr>
        <w:t>五、</w:t>
      </w:r>
      <w:r>
        <w:rPr>
          <w:rFonts w:hint="eastAsia" w:ascii="宋体" w:hAnsi="宋体" w:eastAsia="宋体" w:cs="宋体"/>
          <w:color w:val="auto"/>
          <w:sz w:val="28"/>
          <w:szCs w:val="28"/>
          <w:lang w:val="en-US" w:eastAsia="zh-CN"/>
        </w:rPr>
        <w:t>中国特色社会主义理论体系的形成发展</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1.中国特色社会主义理论体</w:t>
      </w:r>
      <w:r>
        <w:rPr>
          <w:rFonts w:hint="default" w:ascii="宋体" w:hAnsi="宋体" w:eastAsia="宋体" w:cs="宋体"/>
          <w:color w:val="auto"/>
          <w:sz w:val="28"/>
          <w:szCs w:val="28"/>
          <w:lang w:val="en-US" w:eastAsia="zh-CN"/>
        </w:rPr>
        <w:t>系形成发展的社会历史条件</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2.中国特色社会主义理论体系形成发展过程</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六、</w:t>
      </w:r>
      <w:r>
        <w:rPr>
          <w:rFonts w:hint="eastAsia" w:ascii="宋体" w:hAnsi="宋体" w:eastAsia="宋体" w:cs="宋体"/>
          <w:color w:val="auto"/>
          <w:sz w:val="28"/>
          <w:szCs w:val="28"/>
        </w:rPr>
        <w:t>邓小平理论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1.邓小平理论首要的基本的理论问题和精髓</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2.邓小平理论的主要内容</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3.邓小平理论的历史地位</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七</w:t>
      </w:r>
      <w:r>
        <w:rPr>
          <w:rFonts w:hint="eastAsia" w:ascii="宋体" w:hAnsi="宋体" w:eastAsia="宋体" w:cs="宋体"/>
          <w:color w:val="auto"/>
          <w:sz w:val="28"/>
          <w:szCs w:val="28"/>
        </w:rPr>
        <w:t>、“三个代表”重要思想</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w:t>
      </w:r>
      <w:r>
        <w:rPr>
          <w:rFonts w:hint="default" w:ascii="宋体" w:hAnsi="宋体" w:eastAsia="宋体" w:cs="宋体"/>
          <w:color w:val="auto"/>
          <w:sz w:val="28"/>
          <w:szCs w:val="28"/>
        </w:rPr>
        <w:t>三个代表”重要思想的核心观点</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2.“三个代表”重要思想的主要内容</w:t>
      </w:r>
      <w:r>
        <w:rPr>
          <w:rFonts w:hint="eastAsia" w:ascii="宋体" w:hAnsi="宋体" w:eastAsia="宋体" w:cs="宋体"/>
          <w:color w:val="auto"/>
          <w:sz w:val="28"/>
          <w:szCs w:val="28"/>
        </w:rPr>
        <w:tab/>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3.“三个代表”重要思想的历史地位</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八</w:t>
      </w:r>
      <w:r>
        <w:rPr>
          <w:rFonts w:hint="eastAsia" w:ascii="宋体" w:hAnsi="宋体" w:eastAsia="宋体" w:cs="宋体"/>
          <w:color w:val="auto"/>
          <w:sz w:val="28"/>
          <w:szCs w:val="28"/>
        </w:rPr>
        <w:t>、科学发展观</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1.科学发展观的科学内涵</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2.科学发展观的主要内容</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3.科学发展观的历史地位</w:t>
      </w:r>
    </w:p>
    <w:p>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宋体" w:hAnsi="宋体" w:eastAsia="宋体" w:cs="宋体"/>
          <w:b/>
          <w:bCs/>
          <w:color w:val="auto"/>
          <w:sz w:val="28"/>
          <w:szCs w:val="28"/>
        </w:rPr>
      </w:pPr>
      <w:r>
        <w:rPr>
          <w:rFonts w:hint="eastAsia" w:ascii="宋体" w:hAnsi="宋体" w:eastAsia="宋体" w:cs="宋体"/>
          <w:b/>
          <w:bCs/>
          <w:color w:val="auto"/>
          <w:sz w:val="28"/>
          <w:szCs w:val="28"/>
        </w:rPr>
        <w:t>习近平新时代中国特色社会主义思想</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九</w:t>
      </w:r>
      <w:r>
        <w:rPr>
          <w:rFonts w:hint="eastAsia" w:ascii="宋体" w:hAnsi="宋体" w:eastAsia="宋体" w:cs="宋体"/>
          <w:color w:val="auto"/>
          <w:sz w:val="28"/>
          <w:szCs w:val="28"/>
        </w:rPr>
        <w:t>、习近平新时代中国特色社会主义思想及其历史地位</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1.中国特色社会主义进入新时代</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2.习近平新时代中国特色社会主义思想的主要内容</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3.习近平新时代中国特色社会主义思想的历史地位</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十</w:t>
      </w:r>
      <w:r>
        <w:rPr>
          <w:rFonts w:hint="eastAsia" w:ascii="宋体" w:hAnsi="宋体" w:eastAsia="宋体" w:cs="宋体"/>
          <w:color w:val="auto"/>
          <w:sz w:val="28"/>
          <w:szCs w:val="28"/>
        </w:rPr>
        <w:t>、坚持和发展中国特色社会主义的总任务</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1.实现中华民族伟大复兴的中国梦</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2.建成社会主义现代化强国的战略安排</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十</w:t>
      </w:r>
      <w:r>
        <w:rPr>
          <w:rFonts w:hint="eastAsia" w:ascii="宋体" w:hAnsi="宋体" w:eastAsia="宋体" w:cs="宋体"/>
          <w:color w:val="auto"/>
          <w:sz w:val="28"/>
          <w:szCs w:val="28"/>
          <w:lang w:val="en-US" w:eastAsia="zh-CN"/>
        </w:rPr>
        <w:t>一</w:t>
      </w:r>
      <w:r>
        <w:rPr>
          <w:rFonts w:hint="eastAsia" w:ascii="宋体" w:hAnsi="宋体" w:eastAsia="宋体" w:cs="宋体"/>
          <w:color w:val="auto"/>
          <w:sz w:val="28"/>
          <w:szCs w:val="28"/>
        </w:rPr>
        <w:t>、“五位一体”总体布局</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1.建设现代化经济体系</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2.发展社会主义民主政治</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3.推动社会主义文化繁荣兴盛</w:t>
      </w:r>
      <w:r>
        <w:rPr>
          <w:rFonts w:hint="eastAsia" w:ascii="宋体" w:hAnsi="宋体" w:eastAsia="宋体" w:cs="宋体"/>
          <w:color w:val="auto"/>
          <w:sz w:val="28"/>
          <w:szCs w:val="28"/>
        </w:rPr>
        <w:tab/>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4.坚持在发展中保障和改善民生</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5.建设美丽中国</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十</w:t>
      </w:r>
      <w:r>
        <w:rPr>
          <w:rFonts w:hint="eastAsia" w:ascii="宋体" w:hAnsi="宋体" w:eastAsia="宋体" w:cs="宋体"/>
          <w:color w:val="auto"/>
          <w:sz w:val="28"/>
          <w:szCs w:val="28"/>
          <w:lang w:val="en-US" w:eastAsia="zh-CN"/>
        </w:rPr>
        <w:t>二</w:t>
      </w:r>
      <w:r>
        <w:rPr>
          <w:rFonts w:hint="eastAsia" w:ascii="宋体" w:hAnsi="宋体" w:eastAsia="宋体" w:cs="宋体"/>
          <w:color w:val="auto"/>
          <w:sz w:val="28"/>
          <w:szCs w:val="28"/>
        </w:rPr>
        <w:t>、“四个全面”战略布局</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1.全面建成小康社会</w:t>
      </w:r>
      <w:r>
        <w:rPr>
          <w:rFonts w:hint="eastAsia" w:ascii="宋体" w:hAnsi="宋体" w:eastAsia="宋体" w:cs="宋体"/>
          <w:color w:val="auto"/>
          <w:sz w:val="28"/>
          <w:szCs w:val="28"/>
        </w:rPr>
        <w:tab/>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2.全面深化改革</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3.全面依法治国</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4.全面从严治党</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十</w:t>
      </w:r>
      <w:r>
        <w:rPr>
          <w:rFonts w:hint="eastAsia" w:ascii="宋体" w:hAnsi="宋体" w:eastAsia="宋体" w:cs="宋体"/>
          <w:color w:val="auto"/>
          <w:sz w:val="28"/>
          <w:szCs w:val="28"/>
          <w:lang w:val="en-US" w:eastAsia="zh-CN"/>
        </w:rPr>
        <w:t>三</w:t>
      </w:r>
      <w:r>
        <w:rPr>
          <w:rFonts w:hint="eastAsia" w:ascii="宋体" w:hAnsi="宋体" w:eastAsia="宋体" w:cs="宋体"/>
          <w:color w:val="auto"/>
          <w:sz w:val="28"/>
          <w:szCs w:val="28"/>
        </w:rPr>
        <w:t>、全面推进国防和军队现代化</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1.坚持走中国特色强军之路</w:t>
      </w:r>
      <w:r>
        <w:rPr>
          <w:rFonts w:hint="eastAsia" w:ascii="宋体" w:hAnsi="宋体" w:eastAsia="宋体" w:cs="宋体"/>
          <w:color w:val="auto"/>
          <w:sz w:val="28"/>
          <w:szCs w:val="28"/>
        </w:rPr>
        <w:tab/>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2.推动军民融合深度发展</w:t>
      </w:r>
      <w:r>
        <w:rPr>
          <w:rFonts w:hint="eastAsia" w:ascii="宋体" w:hAnsi="宋体" w:eastAsia="宋体" w:cs="宋体"/>
          <w:color w:val="auto"/>
          <w:sz w:val="28"/>
          <w:szCs w:val="28"/>
        </w:rPr>
        <w:tab/>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十</w:t>
      </w:r>
      <w:r>
        <w:rPr>
          <w:rFonts w:hint="eastAsia" w:ascii="宋体" w:hAnsi="宋体" w:eastAsia="宋体" w:cs="宋体"/>
          <w:color w:val="auto"/>
          <w:sz w:val="28"/>
          <w:szCs w:val="28"/>
          <w:lang w:val="en-US" w:eastAsia="zh-CN"/>
        </w:rPr>
        <w:t>四</w:t>
      </w:r>
      <w:r>
        <w:rPr>
          <w:rFonts w:hint="eastAsia" w:ascii="宋体" w:hAnsi="宋体" w:eastAsia="宋体" w:cs="宋体"/>
          <w:color w:val="auto"/>
          <w:sz w:val="28"/>
          <w:szCs w:val="28"/>
        </w:rPr>
        <w:t>、中国特色大国外交</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1.坚持和平发展道路</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2.推动构建人类命运共同体</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十</w:t>
      </w:r>
      <w:r>
        <w:rPr>
          <w:rFonts w:hint="eastAsia" w:ascii="宋体" w:hAnsi="宋体" w:eastAsia="宋体" w:cs="宋体"/>
          <w:color w:val="auto"/>
          <w:sz w:val="28"/>
          <w:szCs w:val="28"/>
          <w:lang w:val="en-US" w:eastAsia="zh-CN"/>
        </w:rPr>
        <w:t>五</w:t>
      </w:r>
      <w:r>
        <w:rPr>
          <w:rFonts w:hint="eastAsia" w:ascii="宋体" w:hAnsi="宋体" w:eastAsia="宋体" w:cs="宋体"/>
          <w:color w:val="auto"/>
          <w:sz w:val="28"/>
          <w:szCs w:val="28"/>
        </w:rPr>
        <w:t>、坚持和加强党的领导</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1.实现中华民族伟大复兴关键在党</w:t>
      </w:r>
      <w:r>
        <w:rPr>
          <w:rFonts w:hint="eastAsia" w:ascii="宋体" w:hAnsi="宋体" w:eastAsia="宋体" w:cs="宋体"/>
          <w:color w:val="auto"/>
          <w:sz w:val="28"/>
          <w:szCs w:val="28"/>
        </w:rPr>
        <w:tab/>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2.坚持党对一切工作的领导</w:t>
      </w:r>
    </w:p>
    <w:p>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宋体" w:hAnsi="宋体" w:eastAsia="宋体" w:cs="宋体"/>
          <w:b/>
          <w:bCs/>
          <w:color w:val="auto"/>
          <w:sz w:val="28"/>
          <w:szCs w:val="28"/>
        </w:rPr>
      </w:pPr>
      <w:r>
        <w:rPr>
          <w:rFonts w:hint="eastAsia" w:ascii="宋体" w:hAnsi="宋体" w:eastAsia="宋体" w:cs="宋体"/>
          <w:b/>
          <w:bCs/>
          <w:color w:val="auto"/>
          <w:sz w:val="28"/>
          <w:szCs w:val="28"/>
        </w:rPr>
        <w:t>四、考试形式和试卷结构</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考试形式为闭卷笔试，考试时间为180分钟。试卷满分为150分，主要题型包括</w:t>
      </w:r>
      <w:r>
        <w:rPr>
          <w:rFonts w:hint="eastAsia" w:ascii="宋体" w:hAnsi="宋体" w:eastAsia="宋体" w:cs="宋体"/>
          <w:color w:val="auto"/>
          <w:sz w:val="28"/>
          <w:szCs w:val="28"/>
          <w:lang w:val="en-US" w:eastAsia="zh-CN"/>
        </w:rPr>
        <w:t>但不限于</w:t>
      </w:r>
      <w:r>
        <w:rPr>
          <w:rFonts w:hint="eastAsia" w:ascii="宋体" w:hAnsi="宋体" w:eastAsia="宋体" w:cs="宋体"/>
          <w:color w:val="auto"/>
          <w:sz w:val="28"/>
          <w:szCs w:val="28"/>
        </w:rPr>
        <w:t>简答题、论述题。</w:t>
      </w:r>
    </w:p>
    <w:p>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宋体" w:hAnsi="宋体" w:eastAsia="宋体" w:cs="宋体"/>
          <w:b/>
          <w:bCs/>
          <w:color w:val="auto"/>
          <w:sz w:val="28"/>
          <w:szCs w:val="28"/>
          <w:lang w:eastAsia="zh-CN"/>
        </w:rPr>
      </w:pPr>
      <w:r>
        <w:rPr>
          <w:rFonts w:hint="eastAsia" w:ascii="宋体" w:hAnsi="宋体" w:eastAsia="宋体" w:cs="宋体"/>
          <w:b/>
          <w:bCs/>
          <w:color w:val="auto"/>
          <w:sz w:val="28"/>
          <w:szCs w:val="28"/>
          <w:lang w:val="en-US" w:eastAsia="zh-CN"/>
        </w:rPr>
        <w:t>五</w:t>
      </w:r>
      <w:r>
        <w:rPr>
          <w:rFonts w:hint="eastAsia" w:ascii="宋体" w:hAnsi="宋体" w:eastAsia="宋体" w:cs="宋体"/>
          <w:b/>
          <w:bCs/>
          <w:color w:val="auto"/>
          <w:sz w:val="28"/>
          <w:szCs w:val="28"/>
        </w:rPr>
        <w:t>、主要参考书</w:t>
      </w:r>
      <w:r>
        <w:rPr>
          <w:rFonts w:hint="eastAsia" w:ascii="宋体" w:hAnsi="宋体" w:eastAsia="宋体" w:cs="宋体"/>
          <w:b/>
          <w:bCs/>
          <w:color w:val="auto"/>
          <w:sz w:val="28"/>
          <w:szCs w:val="28"/>
          <w:lang w:eastAsia="zh-CN"/>
        </w:rPr>
        <w:t>目</w:t>
      </w:r>
      <w:bookmarkStart w:id="0" w:name="_GoBack"/>
      <w:bookmarkEnd w:id="0"/>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1.《毛泽东思想和中国特色社会主义理论体系概论》（马克思主义理论研究和建设工程重点教材），高等教育出版社（</w:t>
      </w:r>
      <w:r>
        <w:rPr>
          <w:rFonts w:hint="eastAsia" w:ascii="宋体" w:hAnsi="宋体" w:cs="宋体"/>
          <w:color w:val="auto"/>
          <w:sz w:val="28"/>
          <w:szCs w:val="28"/>
          <w:lang w:val="en-US" w:eastAsia="zh-CN"/>
        </w:rPr>
        <w:t>2021年版、</w:t>
      </w:r>
      <w:r>
        <w:rPr>
          <w:rFonts w:hint="eastAsia" w:ascii="宋体" w:hAnsi="宋体" w:eastAsia="宋体" w:cs="宋体"/>
          <w:color w:val="auto"/>
          <w:sz w:val="28"/>
          <w:szCs w:val="28"/>
        </w:rPr>
        <w:t>最新版）。</w:t>
      </w:r>
    </w:p>
    <w:p>
      <w:pPr>
        <w:ind w:firstLine="560" w:firstLineChars="200"/>
        <w:rPr>
          <w:color w:val="auto"/>
        </w:rPr>
      </w:pPr>
      <w:r>
        <w:rPr>
          <w:rFonts w:hint="eastAsia" w:ascii="宋体" w:hAnsi="宋体" w:cs="宋体"/>
          <w:color w:val="auto"/>
          <w:sz w:val="28"/>
          <w:szCs w:val="28"/>
          <w:lang w:val="en-US" w:eastAsia="zh-CN"/>
        </w:rPr>
        <w:t>2</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lang w:val="en-US" w:eastAsia="zh-CN"/>
        </w:rPr>
        <w:t>习近平著作选读</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lang w:val="en-US" w:eastAsia="zh-CN"/>
        </w:rPr>
        <w:t>第一卷、第二卷，人民出版社2023年版。</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g3MTAyYmExNTBjZWNmNWRjYWI0NTIyNjI5ZmE1MDAifQ=="/>
  </w:docVars>
  <w:rsids>
    <w:rsidRoot w:val="00000000"/>
    <w:rsid w:val="0D39276E"/>
    <w:rsid w:val="3A462B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2023-06-29T00:17:00Z</dcterms:created>
  <dc:creator>Lenovo</dc:creator>
  <cp:lastModifiedBy>Administrator</cp:lastModifiedBy>
  <dcterms:modified xsi:type="dcterms:W3CDTF">2023-07-17T09:57:41Z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C408632CAE4F410A9B3C9F4DDC617AB5</vt:lpwstr>
  </property>
</Properties>
</file>