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同等学力加试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（笔试）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            考试科目名称：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舞蹈教育学基础原理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1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Hans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舞蹈教育学基础原理</w:t>
      </w:r>
      <w:r>
        <w:rPr>
          <w:rFonts w:hint="eastAsia" w:ascii="宋体" w:hAnsi="宋体" w:eastAsia="宋体" w:cs="宋体"/>
          <w:sz w:val="28"/>
          <w:szCs w:val="28"/>
        </w:rPr>
        <w:t>》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Hans"/>
        </w:rPr>
        <w:t>为舞蹈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专业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型）</w:t>
      </w:r>
      <w:r>
        <w:rPr>
          <w:rFonts w:hint="eastAsia" w:ascii="宋体" w:hAnsi="宋体" w:eastAsia="宋体" w:cs="宋体"/>
          <w:sz w:val="28"/>
          <w:szCs w:val="28"/>
        </w:rPr>
        <w:t>硕士生</w:t>
      </w:r>
      <w:r>
        <w:rPr>
          <w:rFonts w:hint="eastAsia" w:ascii="宋体" w:hAnsi="宋体" w:cs="宋体"/>
          <w:sz w:val="28"/>
          <w:szCs w:val="28"/>
          <w:lang w:eastAsia="zh-Hans"/>
        </w:rPr>
        <w:t>——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舞蹈教育方向而设置的同等学力加试</w:t>
      </w:r>
      <w:r>
        <w:rPr>
          <w:rFonts w:hint="eastAsia" w:ascii="宋体" w:hAnsi="宋体" w:eastAsia="宋体" w:cs="宋体"/>
          <w:sz w:val="28"/>
          <w:szCs w:val="28"/>
        </w:rPr>
        <w:t>考试科目之一，主要核考生对舞蹈教育规律、教学方法的掌握与运用能力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1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</w:rPr>
        <w:t>识记和了解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舞蹈教育学</w:t>
      </w:r>
      <w:r>
        <w:rPr>
          <w:rFonts w:hint="eastAsia" w:ascii="宋体" w:hAnsi="宋体" w:eastAsia="宋体" w:cs="宋体"/>
          <w:sz w:val="28"/>
          <w:szCs w:val="28"/>
        </w:rPr>
        <w:t>的基本概念、基本原理和基本方法</w:t>
      </w:r>
      <w:r>
        <w:rPr>
          <w:rFonts w:hint="eastAsia" w:ascii="宋体" w:hAnsi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并</w:t>
      </w:r>
      <w:r>
        <w:rPr>
          <w:rFonts w:hint="eastAsia" w:ascii="宋体" w:hAnsi="宋体" w:eastAsia="宋体" w:cs="宋体"/>
          <w:sz w:val="28"/>
          <w:szCs w:val="28"/>
        </w:rPr>
        <w:t>能运用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</w:t>
      </w:r>
      <w:r>
        <w:rPr>
          <w:rFonts w:hint="eastAsia" w:ascii="宋体" w:hAnsi="宋体" w:eastAsia="宋体" w:cs="宋体"/>
          <w:sz w:val="28"/>
          <w:szCs w:val="28"/>
        </w:rPr>
        <w:t>教育学的基本原理和理论分析和解决各类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</w:t>
      </w:r>
      <w:r>
        <w:rPr>
          <w:rFonts w:hint="eastAsia" w:ascii="宋体" w:hAnsi="宋体" w:eastAsia="宋体" w:cs="宋体"/>
          <w:sz w:val="28"/>
          <w:szCs w:val="28"/>
        </w:rPr>
        <w:t>教育的现实问题。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1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00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舞蹈教育学基础原理</w:t>
      </w:r>
      <w:r>
        <w:rPr>
          <w:rFonts w:hint="eastAsia" w:ascii="宋体" w:hAnsi="宋体" w:eastAsia="宋体" w:cs="宋体"/>
          <w:sz w:val="28"/>
          <w:szCs w:val="28"/>
        </w:rPr>
        <w:t>》考试以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吕艺生</w:t>
      </w:r>
      <w:r>
        <w:rPr>
          <w:rFonts w:hint="eastAsia" w:ascii="宋体" w:hAnsi="宋体" w:eastAsia="宋体" w:cs="宋体"/>
          <w:sz w:val="28"/>
          <w:szCs w:val="28"/>
        </w:rPr>
        <w:t>《舞蹈教育学》作为主要复习用书。其他相关理论书籍亦可作为复习用书。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0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</w:rPr>
        <w:t>系统掌握《舞蹈教育学》的基本知识、基本概念和基本理论。理解和掌握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舞蹈教育</w:t>
      </w:r>
      <w:r>
        <w:rPr>
          <w:rFonts w:hint="eastAsia" w:ascii="宋体" w:hAnsi="宋体" w:eastAsia="宋体" w:cs="宋体"/>
          <w:sz w:val="28"/>
          <w:szCs w:val="28"/>
        </w:rPr>
        <w:t>的形式规范、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教学</w:t>
      </w:r>
      <w:r>
        <w:rPr>
          <w:rFonts w:hint="eastAsia" w:ascii="宋体" w:hAnsi="宋体" w:eastAsia="宋体" w:cs="宋体"/>
          <w:sz w:val="28"/>
          <w:szCs w:val="28"/>
        </w:rPr>
        <w:t>规律和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学科</w:t>
      </w:r>
      <w:r>
        <w:rPr>
          <w:rFonts w:hint="eastAsia" w:ascii="宋体" w:hAnsi="宋体" w:eastAsia="宋体" w:cs="宋体"/>
          <w:sz w:val="28"/>
          <w:szCs w:val="28"/>
        </w:rPr>
        <w:t>特征；运用相关理论知识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并结合舞蹈教育方法、原则</w:t>
      </w:r>
      <w:r>
        <w:rPr>
          <w:rFonts w:hint="eastAsia" w:ascii="宋体" w:hAnsi="宋体" w:eastAsia="宋体" w:cs="宋体"/>
          <w:sz w:val="28"/>
          <w:szCs w:val="28"/>
        </w:rPr>
        <w:t>，对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舞蹈教育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历史发展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社会功</w:t>
      </w:r>
      <w:r>
        <w:rPr>
          <w:rFonts w:hint="eastAsia" w:ascii="宋体" w:hAnsi="宋体" w:eastAsia="宋体" w:cs="宋体"/>
          <w:sz w:val="28"/>
          <w:szCs w:val="28"/>
        </w:rPr>
        <w:t>用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意义</w:t>
      </w:r>
      <w:r>
        <w:rPr>
          <w:rFonts w:hint="eastAsia" w:ascii="宋体" w:hAnsi="宋体" w:eastAsia="宋体" w:cs="宋体"/>
          <w:sz w:val="28"/>
          <w:szCs w:val="28"/>
        </w:rPr>
        <w:t>等问题进行分析，具备较有深度的知识结构。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1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考试时间为1</w:t>
      </w:r>
      <w:r>
        <w:rPr>
          <w:rFonts w:hint="default" w:ascii="宋体" w:hAnsi="宋体" w:cs="宋体"/>
          <w:color w:val="auto"/>
          <w:sz w:val="28"/>
          <w:szCs w:val="28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0分钟。试卷满分为1</w:t>
      </w:r>
      <w:r>
        <w:rPr>
          <w:rFonts w:hint="default" w:ascii="宋体" w:hAnsi="宋体" w:cs="宋体"/>
          <w:color w:val="auto"/>
          <w:sz w:val="28"/>
          <w:szCs w:val="28"/>
        </w:rPr>
        <w:t>0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0分，</w:t>
      </w:r>
      <w:r>
        <w:rPr>
          <w:rFonts w:hint="eastAsia" w:ascii="宋体" w:hAnsi="宋体" w:eastAsia="宋体" w:cs="宋体"/>
          <w:sz w:val="28"/>
          <w:szCs w:val="28"/>
        </w:rPr>
        <w:t>主要题型包括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但不限于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填空题、</w:t>
      </w:r>
      <w:r>
        <w:rPr>
          <w:rFonts w:hint="eastAsia" w:ascii="宋体" w:hAnsi="宋体" w:eastAsia="宋体" w:cs="宋体"/>
          <w:sz w:val="28"/>
          <w:szCs w:val="28"/>
        </w:rPr>
        <w:t>名词解释题、简答题、论述题。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1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00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《舞蹈教育学》，吕艺生（作者）著，上海音乐出版社，2000年5月。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7FE74B"/>
    <w:multiLevelType w:val="singleLevel"/>
    <w:tmpl w:val="9F7FE74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CFFA631E"/>
    <w:multiLevelType w:val="singleLevel"/>
    <w:tmpl w:val="CFFA631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ED1D199"/>
    <w:rsid w:val="3DB77458"/>
    <w:rsid w:val="4D9D33F5"/>
    <w:rsid w:val="6D2D05C7"/>
    <w:rsid w:val="DED1D199"/>
    <w:rsid w:val="EBBE0C8B"/>
    <w:rsid w:val="F1EF8ED3"/>
    <w:rsid w:val="FEF97C46"/>
    <w:rsid w:val="FF7F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510</Characters>
  <Lines>0</Lines>
  <Paragraphs>0</Paragraphs>
  <TotalTime>6</TotalTime>
  <ScaleCrop>false</ScaleCrop>
  <LinksUpToDate>false</LinksUpToDate>
  <CharactersWithSpaces>523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2023-06-28T23:03:00Z</dcterms:created>
  <dc:creator>张莹子</dc:creator>
  <cp:lastModifiedBy>张莹子</cp:lastModifiedBy>
  <dcterms:modified xsi:type="dcterms:W3CDTF">2023-07-23T15:59:16Z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365739421033FD89303899649D96F9A7_41</vt:lpwstr>
  </property>
</Properties>
</file>