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E8" w:rsidRDefault="00561FE8" w:rsidP="00561FE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561FE8" w:rsidRDefault="00561FE8" w:rsidP="00561FE8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考试科目代码：[复试]              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bidi="hi-IN"/>
        </w:rPr>
        <w:t>电子商务</w:t>
      </w:r>
    </w:p>
    <w:p w:rsidR="00F111AC" w:rsidRDefault="00561FE8">
      <w:pPr>
        <w:rPr>
          <w:szCs w:val="21"/>
        </w:rPr>
      </w:pPr>
      <w:r>
        <w:rPr>
          <w:szCs w:val="21"/>
        </w:rPr>
        <w:t>﹡﹡﹡﹡﹡﹡﹡﹡﹡﹡﹡﹡﹡﹡﹡﹡﹡﹡﹡﹡﹡﹡﹡﹡﹡﹡﹡﹡﹡﹡﹡﹡﹡﹡﹡﹡﹡</w:t>
      </w:r>
    </w:p>
    <w:p w:rsidR="00561FE8" w:rsidRDefault="00561FE8" w:rsidP="00561FE8">
      <w:pPr>
        <w:ind w:firstLineChars="200" w:firstLine="560"/>
        <w:jc w:val="both"/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904783">
        <w:rPr>
          <w:rFonts w:ascii="仿宋" w:eastAsia="仿宋" w:hAnsi="仿宋"/>
          <w:color w:val="000000" w:themeColor="text1"/>
          <w:sz w:val="28"/>
          <w:szCs w:val="28"/>
        </w:rPr>
        <w:t>一、考试形式与试卷结构</w:t>
      </w:r>
    </w:p>
    <w:p w:rsidR="009F1D90" w:rsidRPr="00542873" w:rsidRDefault="009F1D90" w:rsidP="009F1D90">
      <w:pPr>
        <w:pStyle w:val="a4"/>
        <w:ind w:firstLine="560"/>
        <w:contextualSpacing/>
        <w:jc w:val="left"/>
        <w:rPr>
          <w:rFonts w:ascii="仿宋" w:eastAsia="仿宋" w:hAnsi="仿宋"/>
          <w:sz w:val="28"/>
          <w:szCs w:val="28"/>
        </w:rPr>
      </w:pPr>
      <w:r w:rsidRPr="00542873">
        <w:rPr>
          <w:rFonts w:ascii="仿宋" w:eastAsia="仿宋" w:hAnsi="仿宋" w:hint="eastAsia"/>
          <w:sz w:val="28"/>
          <w:szCs w:val="28"/>
        </w:rPr>
        <w:t>（一）试卷分数及考试时间</w:t>
      </w:r>
    </w:p>
    <w:p w:rsidR="009F1D90" w:rsidRPr="00542873" w:rsidRDefault="009F1D90" w:rsidP="009F1D90">
      <w:pPr>
        <w:pStyle w:val="a4"/>
        <w:ind w:firstLine="560"/>
        <w:contextualSpacing/>
        <w:jc w:val="left"/>
        <w:rPr>
          <w:rFonts w:ascii="仿宋" w:eastAsia="仿宋" w:hAnsi="仿宋" w:hint="eastAsia"/>
          <w:color w:val="FF0000"/>
          <w:sz w:val="28"/>
          <w:szCs w:val="28"/>
        </w:rPr>
      </w:pPr>
      <w:r w:rsidRPr="00542873">
        <w:rPr>
          <w:rFonts w:ascii="仿宋" w:eastAsia="仿宋" w:hAnsi="仿宋" w:hint="eastAsia"/>
          <w:sz w:val="28"/>
          <w:szCs w:val="28"/>
        </w:rPr>
        <w:t>本试卷满分为100 分，考试时间为120 分钟。</w:t>
      </w:r>
    </w:p>
    <w:p w:rsidR="009F1D90" w:rsidRPr="00542873" w:rsidRDefault="009F1D90" w:rsidP="009F1D90">
      <w:pPr>
        <w:pStyle w:val="a4"/>
        <w:ind w:firstLine="560"/>
        <w:contextualSpacing/>
        <w:jc w:val="left"/>
        <w:rPr>
          <w:rFonts w:ascii="仿宋" w:eastAsia="仿宋" w:hAnsi="仿宋"/>
          <w:sz w:val="28"/>
          <w:szCs w:val="28"/>
        </w:rPr>
      </w:pPr>
      <w:r w:rsidRPr="00542873">
        <w:rPr>
          <w:rFonts w:ascii="仿宋" w:eastAsia="仿宋" w:hAnsi="仿宋" w:hint="eastAsia"/>
          <w:sz w:val="28"/>
          <w:szCs w:val="28"/>
        </w:rPr>
        <w:t>（二）考试形式</w:t>
      </w:r>
    </w:p>
    <w:p w:rsidR="009F1D90" w:rsidRPr="00542873" w:rsidRDefault="009F1D90" w:rsidP="009F1D90">
      <w:pPr>
        <w:pStyle w:val="a4"/>
        <w:ind w:firstLine="560"/>
        <w:contextualSpacing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考试形式为闭</w:t>
      </w:r>
      <w:r w:rsidRPr="00542873">
        <w:rPr>
          <w:rFonts w:ascii="仿宋" w:eastAsia="仿宋" w:hAnsi="仿宋" w:hint="eastAsia"/>
          <w:sz w:val="28"/>
          <w:szCs w:val="28"/>
        </w:rPr>
        <w:t>卷、笔试。</w:t>
      </w:r>
    </w:p>
    <w:p w:rsidR="009F1D90" w:rsidRPr="00542873" w:rsidRDefault="009F1D90" w:rsidP="009F1D90">
      <w:pPr>
        <w:pStyle w:val="a4"/>
        <w:ind w:firstLine="560"/>
        <w:contextualSpacing/>
        <w:jc w:val="left"/>
        <w:rPr>
          <w:rFonts w:ascii="仿宋" w:eastAsia="仿宋" w:hAnsi="仿宋" w:hint="eastAsia"/>
          <w:sz w:val="28"/>
          <w:szCs w:val="28"/>
        </w:rPr>
      </w:pPr>
      <w:r w:rsidRPr="00542873">
        <w:rPr>
          <w:rFonts w:ascii="仿宋" w:eastAsia="仿宋" w:hAnsi="仿宋" w:hint="eastAsia"/>
          <w:sz w:val="28"/>
          <w:szCs w:val="28"/>
        </w:rPr>
        <w:t>试卷由试题和答题纸组成；答案必须写在答题纸（由考点提供）相应的位置上。</w:t>
      </w:r>
    </w:p>
    <w:p w:rsidR="009F1D90" w:rsidRPr="00542873" w:rsidRDefault="009F1D90" w:rsidP="009F1D90">
      <w:pPr>
        <w:pStyle w:val="a4"/>
        <w:ind w:firstLine="560"/>
        <w:contextualSpacing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（三）试卷</w:t>
      </w:r>
      <w:r w:rsidRPr="00542873">
        <w:rPr>
          <w:rFonts w:ascii="仿宋" w:eastAsia="仿宋" w:hAnsi="仿宋" w:hint="eastAsia"/>
          <w:sz w:val="28"/>
          <w:szCs w:val="28"/>
        </w:rPr>
        <w:t>结构</w:t>
      </w:r>
    </w:p>
    <w:p w:rsidR="00561FE8" w:rsidRPr="00904783" w:rsidRDefault="00561FE8" w:rsidP="00561FE8">
      <w:pPr>
        <w:pStyle w:val="a3"/>
        <w:spacing w:before="0"/>
        <w:ind w:left="0"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/>
          <w:color w:val="000000" w:themeColor="text1"/>
          <w:sz w:val="28"/>
          <w:szCs w:val="28"/>
        </w:rPr>
        <w:t>简答题：</w:t>
      </w:r>
      <w:r w:rsidRPr="00904783">
        <w:rPr>
          <w:rFonts w:ascii="仿宋" w:eastAsia="仿宋" w:hAnsi="仿宋"/>
          <w:color w:val="000000" w:themeColor="text1"/>
          <w:sz w:val="28"/>
          <w:szCs w:val="28"/>
          <w:lang w:val="en-US"/>
        </w:rPr>
        <w:t>2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小题，各计 10%，共计</w:t>
      </w:r>
      <w:r w:rsidRPr="00904783">
        <w:rPr>
          <w:rFonts w:ascii="仿宋" w:eastAsia="仿宋" w:hAnsi="仿宋"/>
          <w:color w:val="000000" w:themeColor="text1"/>
          <w:sz w:val="28"/>
          <w:szCs w:val="28"/>
          <w:lang w:val="en-US"/>
        </w:rPr>
        <w:t>2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0%；</w:t>
      </w:r>
    </w:p>
    <w:p w:rsidR="00561FE8" w:rsidRDefault="00561FE8" w:rsidP="00561FE8">
      <w:pPr>
        <w:pStyle w:val="a3"/>
        <w:spacing w:before="0"/>
        <w:ind w:left="0"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/>
          <w:color w:val="000000" w:themeColor="text1"/>
          <w:sz w:val="28"/>
          <w:szCs w:val="28"/>
        </w:rPr>
        <w:t>分析论述题：2 小题，各计 20%，共计40% ；</w:t>
      </w:r>
    </w:p>
    <w:p w:rsidR="00561FE8" w:rsidRDefault="00561FE8" w:rsidP="00561FE8">
      <w:pPr>
        <w:pStyle w:val="a3"/>
        <w:spacing w:before="0"/>
        <w:ind w:left="0"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/>
          <w:color w:val="000000" w:themeColor="text1"/>
          <w:sz w:val="28"/>
          <w:szCs w:val="28"/>
        </w:rPr>
        <w:t>案例分析题：</w:t>
      </w:r>
      <w:r w:rsidRPr="00904783">
        <w:rPr>
          <w:rFonts w:ascii="仿宋" w:eastAsia="仿宋" w:hAnsi="仿宋"/>
          <w:color w:val="000000" w:themeColor="text1"/>
          <w:sz w:val="28"/>
          <w:szCs w:val="28"/>
          <w:lang w:val="en-US"/>
        </w:rPr>
        <w:t>2小题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，各计 20%，共计 40% 。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/>
          <w:color w:val="000000" w:themeColor="text1"/>
          <w:sz w:val="28"/>
          <w:szCs w:val="28"/>
        </w:rPr>
        <w:t>二、考试目标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  <w:lang w:val="en-US"/>
        </w:rPr>
      </w:pPr>
      <w:r w:rsidRPr="00904783">
        <w:rPr>
          <w:rFonts w:ascii="仿宋" w:eastAsia="仿宋" w:hAnsi="仿宋"/>
          <w:color w:val="000000" w:themeColor="text1"/>
          <w:sz w:val="28"/>
          <w:szCs w:val="28"/>
          <w:lang w:val="en-US"/>
        </w:rPr>
        <w:t>1. 掌握电子商务的基本概念、知识和理论；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  <w:lang w:val="en-US"/>
        </w:rPr>
      </w:pPr>
      <w:r w:rsidRPr="00904783">
        <w:rPr>
          <w:rFonts w:ascii="仿宋" w:eastAsia="仿宋" w:hAnsi="仿宋"/>
          <w:color w:val="000000" w:themeColor="text1"/>
          <w:sz w:val="28"/>
          <w:szCs w:val="28"/>
          <w:lang w:val="en-US"/>
        </w:rPr>
        <w:t>2. 了解电子商务出现的新的理论、技术和方法；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/>
          <w:color w:val="000000" w:themeColor="text1"/>
          <w:sz w:val="28"/>
          <w:szCs w:val="28"/>
          <w:lang w:val="en-US"/>
        </w:rPr>
        <w:t>3. 具备运用有关理论、知识和方法分析电子商务应用相关案例和现象，以及解决一定的实际问题的基本能力。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三、考试范围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1章 电子商务基本知识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电子商务研究的目的、内容和方法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电子商务的产生与发展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lastRenderedPageBreak/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电子商务的概念定义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电子商务的分类与特征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5.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电子商务环境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2章 电子商务框架体系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电子商务框架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电子商务模式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电子商务流程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3章 电子商务经济学基础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电子商务的传统经济学视角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电子商务的信息经济学视角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电子商务的网络经济学视角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4章 电子商务法律制度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电子商务法概述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国际组织电子商务立法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外国的电子商务立法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中国的电子商务立法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5.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电子商务法律体系及内容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5章 电子商务组织与管理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电子商务组织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电子商务管理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电子商务运营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电子商务与SCM、ERP、BPR、CRM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5.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电子商务项目管理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6章 电子商务链分析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电子商务链概念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电子商务链流程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电子商务链内容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电子商务链应用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5.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电子商务链案例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7章 电子商务网络平台技术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TCP/IP协议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数据库技术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Web技术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8章 电子商务安全技术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电子商务中安全要素及面临的安全问题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病毒及黑客防范技术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防火墙技术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加密算法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5.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基于公开密钥体系的数字证书认证技术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6.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安全套接层（SSL）协议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7.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安全电子交易（SET）协议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8.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Windows系统中证书的应用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9章 电子商务支付技术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电子支付系统概述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电子现金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信用卡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4.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电子支票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5.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智能卡与电子钱包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第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10章 电子商务中的物流技术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电子商务物流技术概述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物流实体作业技术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信息技术及其在物流中的应用</w:t>
      </w:r>
    </w:p>
    <w:p w:rsidR="00A734EE" w:rsidRPr="00904783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四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主要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参考书目</w:t>
      </w:r>
    </w:p>
    <w:p w:rsidR="00A734EE" w:rsidRPr="00A734EE" w:rsidRDefault="00A734EE" w:rsidP="00A734EE">
      <w:pPr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  <w:lang w:val="en-US"/>
        </w:rPr>
      </w:pPr>
      <w:r w:rsidRPr="00904783">
        <w:rPr>
          <w:rFonts w:ascii="仿宋" w:eastAsia="仿宋" w:hAnsi="仿宋"/>
          <w:color w:val="000000" w:themeColor="text1"/>
          <w:sz w:val="28"/>
          <w:szCs w:val="28"/>
          <w:lang w:val="en-US"/>
        </w:rPr>
        <w:t>1.</w:t>
      </w: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李琪，彭丽芳，魏修建，</w:t>
      </w:r>
      <w:proofErr w:type="gramStart"/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乔志林</w:t>
      </w:r>
      <w:proofErr w:type="gramEnd"/>
      <w:r w:rsidRPr="00904783">
        <w:rPr>
          <w:rFonts w:ascii="仿宋" w:eastAsia="仿宋" w:hAnsi="仿宋"/>
          <w:color w:val="000000" w:themeColor="text1"/>
          <w:sz w:val="28"/>
          <w:szCs w:val="28"/>
        </w:rPr>
        <w:t>.</w:t>
      </w: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电子商务概论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（第</w:t>
      </w: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二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版）.北京：</w:t>
      </w: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高等教育</w:t>
      </w:r>
      <w:r w:rsidRPr="00904783">
        <w:rPr>
          <w:rFonts w:ascii="仿宋" w:eastAsia="仿宋" w:hAnsi="仿宋"/>
          <w:color w:val="000000" w:themeColor="text1"/>
          <w:sz w:val="28"/>
          <w:szCs w:val="28"/>
        </w:rPr>
        <w:t>出版社.201</w:t>
      </w:r>
      <w:r w:rsidRPr="00904783">
        <w:rPr>
          <w:rFonts w:ascii="仿宋" w:eastAsia="仿宋" w:hAnsi="仿宋" w:hint="eastAsia"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color w:val="000000" w:themeColor="text1"/>
          <w:sz w:val="28"/>
          <w:szCs w:val="28"/>
        </w:rPr>
        <w:t>年。</w:t>
      </w:r>
    </w:p>
    <w:sectPr w:rsidR="00A734EE" w:rsidRPr="00A734EE" w:rsidSect="00CB5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561FE8"/>
    <w:rsid w:val="000B5DEA"/>
    <w:rsid w:val="00457B94"/>
    <w:rsid w:val="00561FE8"/>
    <w:rsid w:val="009F1D90"/>
    <w:rsid w:val="00A734EE"/>
    <w:rsid w:val="00CB542D"/>
    <w:rsid w:val="00D32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1FE8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561FE8"/>
    <w:pPr>
      <w:spacing w:before="81"/>
      <w:ind w:left="480"/>
    </w:pPr>
    <w:rPr>
      <w:sz w:val="18"/>
      <w:szCs w:val="18"/>
    </w:rPr>
  </w:style>
  <w:style w:type="character" w:customStyle="1" w:styleId="Char">
    <w:name w:val="正文文本 Char"/>
    <w:basedOn w:val="a0"/>
    <w:link w:val="a3"/>
    <w:uiPriority w:val="1"/>
    <w:rsid w:val="00561FE8"/>
    <w:rPr>
      <w:rFonts w:ascii="宋体" w:eastAsia="宋体" w:hAnsi="宋体" w:cs="宋体"/>
      <w:kern w:val="0"/>
      <w:sz w:val="18"/>
      <w:szCs w:val="18"/>
      <w:lang w:val="zh-CN" w:bidi="zh-CN"/>
    </w:rPr>
  </w:style>
  <w:style w:type="paragraph" w:styleId="a4">
    <w:name w:val="List Paragraph"/>
    <w:basedOn w:val="a"/>
    <w:qFormat/>
    <w:rsid w:val="009F1D90"/>
    <w:pPr>
      <w:autoSpaceDE/>
      <w:autoSpaceDN/>
      <w:ind w:firstLineChars="200" w:firstLine="420"/>
      <w:jc w:val="both"/>
    </w:pPr>
    <w:rPr>
      <w:rFonts w:ascii="Times New Roman" w:hAnsi="Times New Roman" w:cs="Times New Roman"/>
      <w:kern w:val="2"/>
      <w:sz w:val="21"/>
      <w:szCs w:val="24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nxy</dc:creator>
  <cp:lastModifiedBy>nxy</cp:lastModifiedBy>
  <cp:revision>2</cp:revision>
  <dcterms:created xsi:type="dcterms:W3CDTF">2020-08-26T14:18:00Z</dcterms:created>
  <dcterms:modified xsi:type="dcterms:W3CDTF">2020-08-26T15:44:00Z</dcterms:modified>
</cp:coreProperties>
</file>