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50" w:rsidRDefault="00542050" w:rsidP="00542050">
      <w:pPr>
        <w:spacing w:afterLines="50" w:line="40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海南师范大学小学教育专业教育硕士研究生入学考试</w:t>
      </w:r>
    </w:p>
    <w:p w:rsidR="00542050" w:rsidRDefault="00542050" w:rsidP="00542050">
      <w:pPr>
        <w:spacing w:afterLines="50" w:line="400" w:lineRule="exact"/>
        <w:ind w:firstLineChars="845" w:firstLine="2715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复试科目考试大纲</w:t>
      </w:r>
    </w:p>
    <w:tbl>
      <w:tblPr>
        <w:tblW w:w="0" w:type="auto"/>
        <w:tblInd w:w="108" w:type="dxa"/>
        <w:tblLayout w:type="fixed"/>
        <w:tblLook w:val="04A0"/>
      </w:tblPr>
      <w:tblGrid>
        <w:gridCol w:w="1080"/>
        <w:gridCol w:w="540"/>
        <w:gridCol w:w="6840"/>
      </w:tblGrid>
      <w:tr w:rsidR="00542050" w:rsidTr="00542050">
        <w:trPr>
          <w:trHeight w:val="435"/>
        </w:trPr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42050" w:rsidRDefault="00542050" w:rsidP="00C77D80">
            <w:pPr>
              <w:spacing w:afterLines="15"/>
              <w:ind w:leftChars="-50" w:left="-105" w:rightChars="-50" w:right="-105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科目名称: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42050" w:rsidRDefault="00542050" w:rsidP="00C77D80">
            <w:pPr>
              <w:pStyle w:val="a4"/>
              <w:spacing w:beforeLines="25" w:beforeAutospacing="0" w:afterLines="10" w:afterAutospacing="0"/>
              <w:rPr>
                <w:rFonts w:ascii="Times New Roman" w:hAnsi="Times New Roman" w:cs="Times New Roman"/>
                <w:b/>
                <w:bCs/>
                <w:kern w:val="44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44"/>
                <w:sz w:val="21"/>
                <w:szCs w:val="21"/>
              </w:rPr>
              <w:t>小学英语课程与教学论</w:t>
            </w:r>
          </w:p>
        </w:tc>
      </w:tr>
      <w:tr w:rsidR="00542050" w:rsidTr="00542050">
        <w:trPr>
          <w:trHeight w:val="4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42050" w:rsidRDefault="00542050" w:rsidP="00C77D80">
            <w:pPr>
              <w:spacing w:afterLines="20"/>
              <w:ind w:leftChars="-50" w:left="-105" w:rightChars="-50" w:right="-105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适用专业: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42050" w:rsidRDefault="00542050" w:rsidP="00C77D80">
            <w:pPr>
              <w:spacing w:beforeLines="25" w:afterLines="10"/>
              <w:ind w:firstLineChars="245" w:firstLine="492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小学教育（小学英语）</w:t>
            </w:r>
          </w:p>
        </w:tc>
      </w:tr>
    </w:tbl>
    <w:p w:rsidR="00542050" w:rsidRDefault="00542050" w:rsidP="00542050">
      <w:pPr>
        <w:spacing w:beforeLines="100" w:afterLines="10" w:line="288" w:lineRule="auto"/>
        <w:rPr>
          <w:rFonts w:ascii="宋体" w:hAnsi="宋体" w:hint="eastAsia"/>
          <w:b/>
          <w:bCs/>
        </w:rPr>
      </w:pPr>
      <w:r>
        <w:rPr>
          <w:rFonts w:ascii="宋体" w:hAnsi="宋体" w:hint="eastAsia"/>
          <w:b/>
          <w:bCs/>
        </w:rPr>
        <w:t>一、考试形式与试卷结构</w:t>
      </w:r>
    </w:p>
    <w:p w:rsidR="00542050" w:rsidRDefault="00542050" w:rsidP="00542050">
      <w:pPr>
        <w:pStyle w:val="a3"/>
        <w:spacing w:beforeLines="10" w:afterLines="10" w:line="288" w:lineRule="auto"/>
        <w:ind w:firstLine="422"/>
        <w:rPr>
          <w:rFonts w:ascii="新宋体" w:eastAsia="新宋体" w:hAnsi="新宋体" w:hint="eastAsia"/>
          <w:b/>
          <w:bCs/>
        </w:rPr>
      </w:pPr>
      <w:r>
        <w:rPr>
          <w:rFonts w:ascii="宋体" w:hAnsi="宋体" w:hint="eastAsia"/>
          <w:b/>
          <w:bCs/>
        </w:rPr>
        <w:t>（一）试卷满分 及 考试时间</w:t>
      </w:r>
    </w:p>
    <w:p w:rsidR="00542050" w:rsidRDefault="00542050" w:rsidP="00542050">
      <w:pPr>
        <w:pStyle w:val="a3"/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本试卷满分为 100分，考试时间为 120 分钟。</w:t>
      </w:r>
    </w:p>
    <w:p w:rsidR="00542050" w:rsidRDefault="00542050" w:rsidP="00542050">
      <w:pPr>
        <w:pStyle w:val="a3"/>
        <w:spacing w:beforeLines="10" w:afterLines="10" w:line="288" w:lineRule="auto"/>
        <w:ind w:firstLine="422"/>
        <w:rPr>
          <w:rFonts w:ascii="新宋体" w:eastAsia="新宋体" w:hAnsi="新宋体" w:hint="eastAsia"/>
          <w:b/>
          <w:bCs/>
        </w:rPr>
      </w:pPr>
      <w:r>
        <w:rPr>
          <w:rFonts w:ascii="新宋体" w:eastAsia="新宋体" w:hAnsi="新宋体" w:hint="eastAsia"/>
          <w:b/>
          <w:bCs/>
        </w:rPr>
        <w:t>（二）答题方式</w:t>
      </w:r>
    </w:p>
    <w:p w:rsidR="00542050" w:rsidRDefault="00542050" w:rsidP="00542050">
      <w:pPr>
        <w:pStyle w:val="a3"/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答题方式为闭卷、笔试。</w:t>
      </w:r>
    </w:p>
    <w:p w:rsidR="00542050" w:rsidRDefault="00542050" w:rsidP="00542050">
      <w:pPr>
        <w:pStyle w:val="a3"/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试卷由试题和答题纸组成；答案必须写在答题纸（由考点提供）相应的位置上。</w:t>
      </w:r>
    </w:p>
    <w:p w:rsidR="00542050" w:rsidRDefault="00542050" w:rsidP="00542050">
      <w:pPr>
        <w:pStyle w:val="a3"/>
        <w:spacing w:beforeLines="10" w:afterLines="10" w:line="288" w:lineRule="auto"/>
        <w:ind w:firstLine="422"/>
        <w:rPr>
          <w:rFonts w:ascii="宋体" w:hAnsi="宋体" w:hint="eastAsia"/>
          <w:b/>
          <w:bCs/>
        </w:rPr>
      </w:pPr>
      <w:r>
        <w:rPr>
          <w:rFonts w:ascii="新宋体" w:eastAsia="新宋体" w:hAnsi="新宋体" w:hint="eastAsia"/>
          <w:b/>
          <w:bCs/>
        </w:rPr>
        <w:t>（三）试卷内容结构（</w:t>
      </w:r>
      <w:r>
        <w:rPr>
          <w:rFonts w:ascii="宋体" w:hAnsi="宋体" w:hint="eastAsia"/>
          <w:b/>
          <w:bCs/>
        </w:rPr>
        <w:t>考试的内容比例）</w:t>
      </w:r>
    </w:p>
    <w:p w:rsidR="00542050" w:rsidRDefault="00542050" w:rsidP="00542050">
      <w:pPr>
        <w:pStyle w:val="a3"/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宋体" w:hAnsi="宋体" w:hint="eastAsia"/>
          <w:kern w:val="0"/>
        </w:rPr>
        <w:t>综合考试科目</w:t>
      </w:r>
      <w:r>
        <w:rPr>
          <w:rFonts w:ascii="新宋体" w:eastAsia="新宋体" w:hAnsi="新宋体" w:hint="eastAsia"/>
        </w:rPr>
        <w:t>各部分内容所占分值为</w:t>
      </w:r>
    </w:p>
    <w:p w:rsidR="00542050" w:rsidRDefault="00542050" w:rsidP="00542050">
      <w:pPr>
        <w:pStyle w:val="a3"/>
        <w:spacing w:beforeLines="10" w:afterLines="10" w:line="288" w:lineRule="auto"/>
        <w:ind w:firstLineChars="400" w:firstLine="840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第一部分 综合英语 约30分</w:t>
      </w:r>
    </w:p>
    <w:p w:rsidR="00542050" w:rsidRDefault="00542050" w:rsidP="00542050">
      <w:pPr>
        <w:pStyle w:val="a3"/>
        <w:spacing w:beforeLines="10" w:afterLines="10" w:line="288" w:lineRule="auto"/>
        <w:ind w:firstLineChars="400" w:firstLine="840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第二部分 英语课程与教学论 约70分</w:t>
      </w:r>
    </w:p>
    <w:p w:rsidR="00542050" w:rsidRDefault="00542050" w:rsidP="00542050">
      <w:pPr>
        <w:pStyle w:val="a3"/>
        <w:spacing w:beforeLines="10" w:afterLines="10" w:line="288" w:lineRule="auto"/>
        <w:ind w:firstLine="422"/>
        <w:rPr>
          <w:rFonts w:ascii="新宋体" w:eastAsia="新宋体" w:hAnsi="新宋体" w:hint="eastAsia"/>
          <w:b/>
          <w:bCs/>
        </w:rPr>
      </w:pPr>
      <w:r>
        <w:rPr>
          <w:rFonts w:ascii="新宋体" w:eastAsia="新宋体" w:hAnsi="新宋体" w:hint="eastAsia"/>
          <w:b/>
          <w:bCs/>
        </w:rPr>
        <w:t>（四）试卷题型结构</w:t>
      </w:r>
    </w:p>
    <w:p w:rsidR="00542050" w:rsidRDefault="00542050" w:rsidP="00542050">
      <w:pPr>
        <w:pStyle w:val="a3"/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第一部分 英语语言知识</w:t>
      </w:r>
    </w:p>
    <w:p w:rsidR="00542050" w:rsidRDefault="00542050" w:rsidP="00542050">
      <w:pPr>
        <w:pStyle w:val="a3"/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1.单项选择题：约10题，共10分</w:t>
      </w:r>
    </w:p>
    <w:p w:rsidR="00542050" w:rsidRDefault="00542050" w:rsidP="00542050">
      <w:pPr>
        <w:pStyle w:val="a3"/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2.完形填空题：约10空，共10分</w:t>
      </w:r>
    </w:p>
    <w:p w:rsidR="00542050" w:rsidRDefault="00542050" w:rsidP="00542050">
      <w:pPr>
        <w:pStyle w:val="a3"/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3.阅读理解：约三篇15题，共10分</w:t>
      </w:r>
    </w:p>
    <w:p w:rsidR="00542050" w:rsidRDefault="00542050" w:rsidP="00542050">
      <w:pPr>
        <w:pStyle w:val="a3"/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第二部分 英语课程与教学论</w:t>
      </w:r>
    </w:p>
    <w:p w:rsidR="00542050" w:rsidRDefault="00542050" w:rsidP="00542050">
      <w:pPr>
        <w:pStyle w:val="a3"/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1.名词解释题（概念题）：约5小题，共15分</w:t>
      </w:r>
    </w:p>
    <w:p w:rsidR="00542050" w:rsidRDefault="00542050" w:rsidP="00542050">
      <w:pPr>
        <w:pStyle w:val="a3"/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2.简答题（简述题）：    约5小题，共25分</w:t>
      </w:r>
    </w:p>
    <w:p w:rsidR="00542050" w:rsidRDefault="00542050" w:rsidP="00542050">
      <w:pPr>
        <w:pStyle w:val="a3"/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3.分析论述题（综合题）：约3小题，共30分</w:t>
      </w:r>
    </w:p>
    <w:p w:rsidR="00542050" w:rsidRDefault="00542050" w:rsidP="00542050">
      <w:pPr>
        <w:spacing w:beforeLines="100" w:afterLines="10" w:line="288" w:lineRule="auto"/>
        <w:rPr>
          <w:rFonts w:hint="eastAsia"/>
          <w:b/>
          <w:bCs/>
        </w:rPr>
      </w:pPr>
      <w:r>
        <w:rPr>
          <w:rFonts w:ascii="宋体" w:hAnsi="宋体" w:hint="eastAsia"/>
          <w:b/>
          <w:bCs/>
        </w:rPr>
        <w:t>二、考查目标（复习要求）</w:t>
      </w:r>
    </w:p>
    <w:p w:rsidR="00542050" w:rsidRDefault="00542050" w:rsidP="00542050">
      <w:pPr>
        <w:spacing w:beforeLines="10" w:afterLines="10" w:line="288" w:lineRule="auto"/>
        <w:ind w:firstLineChars="200" w:firstLine="420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教育硕士学位研究生入学考试《英语课程与教学论》科目考试内容包括“英语语言知识、英语课程与教学论（包括英语课程标准）、”等二门学科基础课程，要求考生系统掌握相关学科的基本知识、基础理论和基本方法，并能运用相关理论和方法分析、解决英语语言教学中的实际问题。</w:t>
      </w:r>
    </w:p>
    <w:p w:rsidR="00542050" w:rsidRDefault="00542050" w:rsidP="00542050">
      <w:pPr>
        <w:spacing w:beforeLines="100" w:afterLines="10" w:line="288" w:lineRule="auto"/>
        <w:rPr>
          <w:rFonts w:ascii="宋体" w:hAnsi="宋体" w:hint="eastAsia"/>
          <w:b/>
          <w:bCs/>
        </w:rPr>
      </w:pPr>
      <w:r>
        <w:rPr>
          <w:rFonts w:ascii="宋体" w:hAnsi="宋体" w:hint="eastAsia"/>
          <w:b/>
          <w:bCs/>
        </w:rPr>
        <w:t>三、考试内容概要</w:t>
      </w:r>
    </w:p>
    <w:p w:rsidR="00542050" w:rsidRDefault="00542050" w:rsidP="00542050">
      <w:pPr>
        <w:spacing w:beforeLines="10" w:afterLines="10" w:line="288" w:lineRule="auto"/>
        <w:ind w:leftChars="200" w:left="420"/>
        <w:rPr>
          <w:rFonts w:ascii="宋体" w:hAnsi="宋体" w:hint="eastAsia"/>
          <w:b/>
          <w:bCs/>
        </w:rPr>
      </w:pPr>
      <w:r>
        <w:rPr>
          <w:rFonts w:ascii="宋体" w:hAnsi="宋体" w:hint="eastAsia"/>
          <w:b/>
          <w:bCs/>
        </w:rPr>
        <w:t>第一部分：</w:t>
      </w:r>
      <w:r>
        <w:rPr>
          <w:rFonts w:ascii="宋体" w:hAnsi="宋体" w:hint="eastAsia"/>
        </w:rPr>
        <w:t>综合</w:t>
      </w:r>
      <w:r>
        <w:rPr>
          <w:rFonts w:ascii="新宋体" w:eastAsia="新宋体" w:hAnsi="新宋体" w:hint="eastAsia"/>
        </w:rPr>
        <w:t>英语（在复习考研过程中要注意参考书目的全面学习）</w:t>
      </w:r>
    </w:p>
    <w:p w:rsidR="00542050" w:rsidRDefault="00542050" w:rsidP="00542050">
      <w:pPr>
        <w:spacing w:beforeLines="10" w:afterLines="10" w:line="288" w:lineRule="auto"/>
        <w:ind w:leftChars="600" w:left="1260"/>
        <w:rPr>
          <w:rFonts w:ascii="宋体" w:hAnsi="宋体" w:hint="eastAsia"/>
        </w:rPr>
      </w:pPr>
      <w:r>
        <w:rPr>
          <w:rFonts w:ascii="宋体" w:hAnsi="宋体" w:hint="eastAsia"/>
        </w:rPr>
        <w:t>1．词汇知识：相当</w:t>
      </w:r>
      <w:proofErr w:type="gramStart"/>
      <w:r>
        <w:rPr>
          <w:rFonts w:ascii="宋体" w:hAnsi="宋体" w:hint="eastAsia"/>
        </w:rPr>
        <w:t>专四或者</w:t>
      </w:r>
      <w:proofErr w:type="gramEnd"/>
      <w:r>
        <w:rPr>
          <w:rFonts w:ascii="宋体" w:hAnsi="宋体" w:hint="eastAsia"/>
        </w:rPr>
        <w:t>大学六级词汇量要求。</w:t>
      </w:r>
    </w:p>
    <w:p w:rsidR="00542050" w:rsidRDefault="00542050" w:rsidP="00542050">
      <w:pPr>
        <w:spacing w:beforeLines="10" w:afterLines="10" w:line="288" w:lineRule="auto"/>
        <w:ind w:leftChars="600" w:left="1260"/>
        <w:rPr>
          <w:rFonts w:ascii="宋体" w:hAnsi="宋体" w:hint="eastAsia"/>
        </w:rPr>
      </w:pPr>
      <w:r>
        <w:rPr>
          <w:rFonts w:ascii="宋体" w:hAnsi="宋体" w:hint="eastAsia"/>
        </w:rPr>
        <w:lastRenderedPageBreak/>
        <w:t>2．语法知识：词法、句法、衔接、语篇。</w:t>
      </w:r>
    </w:p>
    <w:p w:rsidR="00542050" w:rsidRDefault="00542050" w:rsidP="00542050">
      <w:pPr>
        <w:spacing w:beforeLines="10" w:afterLines="10" w:line="288" w:lineRule="auto"/>
        <w:ind w:leftChars="600" w:left="1260"/>
        <w:rPr>
          <w:rFonts w:ascii="宋体" w:hAnsi="宋体" w:hint="eastAsia"/>
        </w:rPr>
      </w:pPr>
      <w:r>
        <w:rPr>
          <w:rFonts w:ascii="宋体" w:hAnsi="宋体" w:hint="eastAsia"/>
        </w:rPr>
        <w:t>3．阅读理解：相当</w:t>
      </w:r>
      <w:proofErr w:type="gramStart"/>
      <w:r>
        <w:rPr>
          <w:rFonts w:ascii="宋体" w:hAnsi="宋体" w:hint="eastAsia"/>
        </w:rPr>
        <w:t>专四或者</w:t>
      </w:r>
      <w:proofErr w:type="gramEnd"/>
      <w:r>
        <w:rPr>
          <w:rFonts w:ascii="宋体" w:hAnsi="宋体" w:hint="eastAsia"/>
        </w:rPr>
        <w:t>大学六级水平要求。</w:t>
      </w:r>
    </w:p>
    <w:p w:rsidR="00542050" w:rsidRDefault="00542050" w:rsidP="00542050">
      <w:pPr>
        <w:spacing w:beforeLines="10" w:afterLines="10" w:line="288" w:lineRule="auto"/>
        <w:ind w:leftChars="600" w:left="1260"/>
        <w:rPr>
          <w:rFonts w:ascii="宋体" w:hAnsi="宋体" w:hint="eastAsia"/>
        </w:rPr>
      </w:pPr>
      <w:r>
        <w:rPr>
          <w:rFonts w:ascii="宋体" w:hAnsi="宋体" w:hint="eastAsia"/>
        </w:rPr>
        <w:t>4．写作知识：相当</w:t>
      </w:r>
      <w:proofErr w:type="gramStart"/>
      <w:r>
        <w:rPr>
          <w:rFonts w:ascii="宋体" w:hAnsi="宋体" w:hint="eastAsia"/>
        </w:rPr>
        <w:t>专四或者</w:t>
      </w:r>
      <w:proofErr w:type="gramEnd"/>
      <w:r>
        <w:rPr>
          <w:rFonts w:ascii="宋体" w:hAnsi="宋体" w:hint="eastAsia"/>
        </w:rPr>
        <w:t>大学六级水平要求。</w:t>
      </w:r>
    </w:p>
    <w:p w:rsidR="00542050" w:rsidRDefault="00542050" w:rsidP="00542050">
      <w:pPr>
        <w:spacing w:beforeLines="10" w:afterLines="10" w:line="288" w:lineRule="auto"/>
        <w:ind w:leftChars="200" w:left="420"/>
        <w:rPr>
          <w:rFonts w:ascii="宋体" w:hAnsi="宋体" w:hint="eastAsia"/>
          <w:b/>
          <w:bCs/>
        </w:rPr>
      </w:pPr>
      <w:r>
        <w:rPr>
          <w:rFonts w:ascii="宋体" w:hAnsi="宋体" w:hint="eastAsia"/>
          <w:b/>
          <w:bCs/>
        </w:rPr>
        <w:t>第二部分：</w:t>
      </w:r>
      <w:r>
        <w:rPr>
          <w:rFonts w:ascii="新宋体" w:eastAsia="新宋体" w:hAnsi="新宋体" w:hint="eastAsia"/>
        </w:rPr>
        <w:t>英语课程与教学论（包括英语课程标准、以及其他参考书目内容）</w:t>
      </w:r>
    </w:p>
    <w:p w:rsidR="00542050" w:rsidRDefault="00542050" w:rsidP="00542050">
      <w:pPr>
        <w:spacing w:beforeLines="10" w:afterLines="10" w:line="288" w:lineRule="auto"/>
        <w:ind w:leftChars="400" w:left="840"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1.语言与学习：语言观、语言学习观、教材观、如何成为优秀的语言教师。</w:t>
      </w:r>
    </w:p>
    <w:p w:rsidR="00542050" w:rsidRDefault="00542050" w:rsidP="00542050">
      <w:pPr>
        <w:spacing w:beforeLines="10" w:afterLines="10" w:line="288" w:lineRule="auto"/>
        <w:ind w:leftChars="400" w:left="840"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2.交际原则与活动：培养交际能力、语言技能的培养、语言交际活动。</w:t>
      </w:r>
    </w:p>
    <w:p w:rsidR="00542050" w:rsidRDefault="00542050" w:rsidP="00542050">
      <w:pPr>
        <w:spacing w:beforeLines="10" w:afterLines="10" w:line="288" w:lineRule="auto"/>
        <w:ind w:firstLineChars="600" w:firstLine="1260"/>
        <w:rPr>
          <w:rFonts w:ascii="宋体" w:hAnsi="宋体" w:hint="eastAsia"/>
        </w:rPr>
      </w:pPr>
      <w:r>
        <w:rPr>
          <w:rFonts w:ascii="宋体" w:hAnsi="宋体" w:hint="eastAsia"/>
        </w:rPr>
        <w:t>3.教案设计：为什么要设计教案、写好教案的原则、教案的要素。</w:t>
      </w:r>
    </w:p>
    <w:p w:rsidR="00542050" w:rsidRDefault="00542050" w:rsidP="00542050">
      <w:pPr>
        <w:spacing w:beforeLines="10" w:afterLines="10" w:line="288" w:lineRule="auto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4.课堂管理：教师角色、学生分组、教学纪律。</w:t>
      </w:r>
    </w:p>
    <w:p w:rsidR="00542050" w:rsidRDefault="00542050" w:rsidP="00542050">
      <w:pPr>
        <w:spacing w:beforeLines="10" w:afterLines="10" w:line="288" w:lineRule="auto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5.发音教学：发音教学目标、重读音节与语音语调。</w:t>
      </w:r>
    </w:p>
    <w:p w:rsidR="00542050" w:rsidRDefault="00542050" w:rsidP="00542050">
      <w:pPr>
        <w:spacing w:beforeLines="10" w:afterLines="10" w:line="288" w:lineRule="auto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6.语法教学：语法教学的作用、语法教学方法。</w:t>
      </w:r>
    </w:p>
    <w:p w:rsidR="00542050" w:rsidRDefault="00542050" w:rsidP="00542050">
      <w:pPr>
        <w:spacing w:beforeLines="10" w:afterLines="10" w:line="288" w:lineRule="auto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7.词汇教学：教授新单词、巩固新单词、词汇建构策略。</w:t>
      </w:r>
    </w:p>
    <w:p w:rsidR="00542050" w:rsidRDefault="00542050" w:rsidP="00542050">
      <w:pPr>
        <w:spacing w:beforeLines="10" w:afterLines="10" w:line="288" w:lineRule="auto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8.听力教学：听力教学的特点、听力教学原则、听力教学过程活动设计。</w:t>
      </w:r>
    </w:p>
    <w:p w:rsidR="00542050" w:rsidRDefault="00542050" w:rsidP="00542050">
      <w:pPr>
        <w:spacing w:beforeLines="10" w:afterLines="10" w:line="288" w:lineRule="auto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9.口语教学：口语教学特点、设计口语教学任务、口语教学任务类型。</w:t>
      </w:r>
    </w:p>
    <w:p w:rsidR="00542050" w:rsidRDefault="00542050" w:rsidP="00542050">
      <w:pPr>
        <w:spacing w:beforeLines="10" w:afterLines="10" w:line="288" w:lineRule="auto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10.阅读教学：读什么以及如何读、阅读能力形成技巧、阅读教学原则和模式。</w:t>
      </w:r>
    </w:p>
    <w:p w:rsidR="00542050" w:rsidRDefault="00542050" w:rsidP="00542050">
      <w:pPr>
        <w:spacing w:beforeLines="10" w:afterLines="10" w:line="288" w:lineRule="auto"/>
        <w:ind w:firstLineChars="600" w:firstLine="1260"/>
        <w:rPr>
          <w:rFonts w:ascii="宋体" w:hAnsi="宋体" w:hint="eastAsia"/>
        </w:rPr>
      </w:pPr>
      <w:r>
        <w:rPr>
          <w:rFonts w:ascii="宋体" w:hAnsi="宋体" w:hint="eastAsia"/>
        </w:rPr>
        <w:t>11.写作教学：真实写作教学的本质、基于交际方法的写作教学、写作任务中</w:t>
      </w:r>
    </w:p>
    <w:p w:rsidR="00542050" w:rsidRDefault="00542050" w:rsidP="00542050">
      <w:pPr>
        <w:spacing w:beforeLines="10" w:afterLines="10" w:line="288" w:lineRule="auto"/>
        <w:ind w:firstLineChars="700" w:firstLine="1470"/>
        <w:rPr>
          <w:rFonts w:ascii="宋体" w:hAnsi="宋体" w:hint="eastAsia"/>
        </w:rPr>
      </w:pPr>
      <w:r>
        <w:rPr>
          <w:rFonts w:ascii="宋体" w:hAnsi="宋体" w:hint="eastAsia"/>
        </w:rPr>
        <w:t>的问题。</w:t>
      </w:r>
    </w:p>
    <w:p w:rsidR="00542050" w:rsidRDefault="00542050" w:rsidP="00542050">
      <w:pPr>
        <w:numPr>
          <w:ilvl w:val="0"/>
          <w:numId w:val="1"/>
        </w:numPr>
        <w:spacing w:beforeLines="10" w:afterLines="10" w:line="288" w:lineRule="auto"/>
        <w:ind w:firstLineChars="605" w:firstLine="1270"/>
        <w:rPr>
          <w:rFonts w:ascii="宋体" w:hAnsi="宋体" w:hint="eastAsia"/>
        </w:rPr>
      </w:pPr>
      <w:r>
        <w:rPr>
          <w:rFonts w:ascii="宋体" w:hAnsi="宋体" w:hint="eastAsia"/>
        </w:rPr>
        <w:t>综合技能：四种语言技能的综合教学、如何实施综合语言技能教学、综合</w:t>
      </w:r>
    </w:p>
    <w:p w:rsidR="00542050" w:rsidRDefault="00542050" w:rsidP="00542050">
      <w:pPr>
        <w:spacing w:beforeLines="10" w:afterLines="10" w:line="288" w:lineRule="auto"/>
        <w:ind w:firstLineChars="700" w:firstLine="1470"/>
        <w:rPr>
          <w:rFonts w:ascii="宋体" w:hAnsi="宋体" w:hint="eastAsia"/>
        </w:rPr>
      </w:pPr>
      <w:r>
        <w:rPr>
          <w:rFonts w:ascii="宋体" w:hAnsi="宋体" w:hint="eastAsia"/>
        </w:rPr>
        <w:t>语言技能教学的局限</w:t>
      </w:r>
    </w:p>
    <w:p w:rsidR="00542050" w:rsidRDefault="00542050" w:rsidP="00542050">
      <w:pPr>
        <w:numPr>
          <w:ilvl w:val="0"/>
          <w:numId w:val="1"/>
        </w:numPr>
        <w:spacing w:beforeLines="10" w:afterLines="10" w:line="288" w:lineRule="auto"/>
        <w:ind w:firstLineChars="605" w:firstLine="1270"/>
        <w:rPr>
          <w:rFonts w:ascii="宋体" w:hAnsi="宋体" w:hint="eastAsia"/>
        </w:rPr>
      </w:pPr>
      <w:r>
        <w:rPr>
          <w:rFonts w:ascii="宋体" w:hAnsi="宋体" w:hint="eastAsia"/>
        </w:rPr>
        <w:t>语言教学评价：过程评价与终结评价、英语教学评价标准、英语教学评价</w:t>
      </w:r>
    </w:p>
    <w:p w:rsidR="00542050" w:rsidRDefault="00542050" w:rsidP="00542050">
      <w:pPr>
        <w:spacing w:beforeLines="10" w:afterLines="10" w:line="288" w:lineRule="auto"/>
        <w:ind w:firstLineChars="700" w:firstLine="1470"/>
        <w:rPr>
          <w:rFonts w:ascii="宋体" w:hAnsi="宋体" w:hint="eastAsia"/>
        </w:rPr>
      </w:pPr>
      <w:r>
        <w:rPr>
          <w:rFonts w:ascii="宋体" w:hAnsi="宋体" w:hint="eastAsia"/>
        </w:rPr>
        <w:t>原则。</w:t>
      </w:r>
    </w:p>
    <w:p w:rsidR="00542050" w:rsidRDefault="00542050" w:rsidP="00542050">
      <w:pPr>
        <w:spacing w:beforeLines="10" w:afterLines="10" w:line="288" w:lineRule="auto"/>
        <w:ind w:firstLineChars="605" w:firstLine="1270"/>
        <w:rPr>
          <w:rFonts w:ascii="宋体" w:hAnsi="宋体" w:hint="eastAsia"/>
        </w:rPr>
      </w:pPr>
      <w:r>
        <w:rPr>
          <w:rFonts w:ascii="宋体" w:hAnsi="宋体" w:hint="eastAsia"/>
        </w:rPr>
        <w:t>14.教材评价与开发利用：评价教材、选择教材、开发利用教材。</w:t>
      </w:r>
    </w:p>
    <w:p w:rsidR="00542050" w:rsidRDefault="00542050" w:rsidP="00542050">
      <w:pPr>
        <w:spacing w:beforeLines="10" w:afterLines="10" w:line="288" w:lineRule="auto"/>
        <w:ind w:firstLineChars="605" w:firstLine="1270"/>
        <w:rPr>
          <w:rFonts w:ascii="宋体" w:hAnsi="宋体" w:hint="eastAsia"/>
        </w:rPr>
      </w:pPr>
      <w:r>
        <w:rPr>
          <w:rFonts w:ascii="宋体" w:hAnsi="宋体" w:hint="eastAsia"/>
        </w:rPr>
        <w:t>15.课程标准解读：九级英语教学内容、五维度教学目标、课程标准理念。</w:t>
      </w:r>
    </w:p>
    <w:p w:rsidR="00542050" w:rsidRDefault="00542050" w:rsidP="00542050">
      <w:pPr>
        <w:rPr>
          <w:rFonts w:hint="eastAsia"/>
        </w:rPr>
      </w:pPr>
      <w:r>
        <w:t xml:space="preserve"> </w:t>
      </w:r>
    </w:p>
    <w:p w:rsidR="00542050" w:rsidRDefault="00542050" w:rsidP="00542050">
      <w:r>
        <w:t xml:space="preserve"> </w:t>
      </w:r>
    </w:p>
    <w:p w:rsidR="00542050" w:rsidRDefault="00542050" w:rsidP="00542050">
      <w:r>
        <w:t xml:space="preserve"> </w:t>
      </w:r>
    </w:p>
    <w:p w:rsidR="00542050" w:rsidRDefault="00542050" w:rsidP="00542050">
      <w:r>
        <w:t xml:space="preserve"> </w:t>
      </w:r>
    </w:p>
    <w:p w:rsidR="00542050" w:rsidRDefault="00542050" w:rsidP="00542050">
      <w:r>
        <w:t xml:space="preserve"> </w:t>
      </w:r>
    </w:p>
    <w:p w:rsidR="00542050" w:rsidRDefault="00542050" w:rsidP="00542050">
      <w:r>
        <w:t xml:space="preserve"> </w:t>
      </w:r>
    </w:p>
    <w:p w:rsidR="00542050" w:rsidRDefault="00542050" w:rsidP="00542050">
      <w:r>
        <w:t xml:space="preserve"> </w:t>
      </w:r>
    </w:p>
    <w:p w:rsidR="00542050" w:rsidRDefault="00542050" w:rsidP="00542050">
      <w:r>
        <w:t xml:space="preserve"> </w:t>
      </w:r>
    </w:p>
    <w:p w:rsidR="00542050" w:rsidRDefault="00542050" w:rsidP="00542050">
      <w:r>
        <w:t xml:space="preserve"> </w:t>
      </w:r>
    </w:p>
    <w:p w:rsidR="00542050" w:rsidRDefault="00542050" w:rsidP="00542050">
      <w:r>
        <w:t xml:space="preserve"> </w:t>
      </w:r>
    </w:p>
    <w:p w:rsidR="00542050" w:rsidRDefault="00542050" w:rsidP="00542050">
      <w:r>
        <w:t xml:space="preserve"> </w:t>
      </w:r>
    </w:p>
    <w:p w:rsidR="00542050" w:rsidRDefault="00542050" w:rsidP="00542050">
      <w:r>
        <w:t xml:space="preserve"> </w:t>
      </w:r>
    </w:p>
    <w:p w:rsidR="00542050" w:rsidRDefault="00542050" w:rsidP="00542050">
      <w:r>
        <w:t xml:space="preserve"> </w:t>
      </w:r>
    </w:p>
    <w:p w:rsidR="00542050" w:rsidRDefault="00542050" w:rsidP="00542050">
      <w:r>
        <w:t xml:space="preserve"> </w:t>
      </w:r>
    </w:p>
    <w:p w:rsidR="00542050" w:rsidRDefault="00542050" w:rsidP="00542050">
      <w:r>
        <w:t xml:space="preserve"> </w:t>
      </w:r>
    </w:p>
    <w:p w:rsidR="00BA73C1" w:rsidRPr="00542050" w:rsidRDefault="00BA73C1"/>
    <w:sectPr w:rsidR="00BA73C1" w:rsidRPr="00542050" w:rsidSect="00BA73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0395F"/>
    <w:multiLevelType w:val="multilevel"/>
    <w:tmpl w:val="F25C5DE2"/>
    <w:lvl w:ilvl="0">
      <w:start w:val="12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42050"/>
    <w:rsid w:val="00542050"/>
    <w:rsid w:val="00903C20"/>
    <w:rsid w:val="00BA73C1"/>
    <w:rsid w:val="00F85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050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42050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54205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7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2020-09-02T08:36:00Z</dcterms:created>
  <dcterms:modified xsi:type="dcterms:W3CDTF">2020-09-02T08:37:00Z</dcterms:modified>
</cp:coreProperties>
</file>