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default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常微分方程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填空题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解答与证明</w:t>
      </w:r>
      <w:r>
        <w:rPr>
          <w:rFonts w:hint="eastAsia" w:ascii="仿宋" w:hAnsi="仿宋" w:eastAsia="仿宋" w:cs="仿宋"/>
          <w:sz w:val="28"/>
          <w:szCs w:val="28"/>
        </w:rPr>
        <w:t>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常微分方程</w:t>
      </w:r>
      <w:r>
        <w:rPr>
          <w:rFonts w:hint="eastAsia" w:ascii="仿宋" w:hAnsi="仿宋" w:eastAsia="仿宋" w:cs="仿宋"/>
          <w:sz w:val="28"/>
          <w:szCs w:val="28"/>
        </w:rPr>
        <w:t>的基本概念和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求解微分方程的</w:t>
      </w:r>
      <w:r>
        <w:rPr>
          <w:rFonts w:hint="eastAsia" w:ascii="仿宋" w:hAnsi="仿宋" w:eastAsia="仿宋" w:cs="仿宋"/>
          <w:sz w:val="28"/>
          <w:szCs w:val="28"/>
        </w:rPr>
        <w:t>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常微分方程</w:t>
      </w:r>
      <w:r>
        <w:rPr>
          <w:rFonts w:hint="eastAsia" w:ascii="仿宋" w:hAnsi="仿宋" w:eastAsia="仿宋" w:cs="仿宋"/>
          <w:sz w:val="28"/>
          <w:szCs w:val="28"/>
        </w:rPr>
        <w:t>的基本理论和基础知识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增强学生综合运用数学分析、高等代数等前置课程的基本概念、方法和结果的能力。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常微分方程</w:t>
      </w:r>
      <w:r>
        <w:rPr>
          <w:rFonts w:hint="eastAsia" w:ascii="仿宋" w:hAnsi="仿宋" w:eastAsia="仿宋" w:cs="仿宋"/>
          <w:sz w:val="28"/>
          <w:szCs w:val="28"/>
        </w:rPr>
        <w:t>的基本理论和方法来分析解决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微分方程</w:t>
      </w:r>
      <w:r>
        <w:rPr>
          <w:rFonts w:hint="eastAsia" w:ascii="仿宋" w:hAnsi="仿宋" w:eastAsia="仿宋" w:cs="仿宋"/>
          <w:sz w:val="28"/>
          <w:szCs w:val="28"/>
        </w:rPr>
        <w:t>问题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以常微分方程为基础建立数学模型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绪论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1.常微分方程模型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会构建常微分方程模型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2.基本概念和常微分方程的发展历史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掌握常微分方程基本概念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一阶微分方程的初等解法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1.变量分离方程与变量变换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求解</w:t>
      </w:r>
      <w:r>
        <w:rPr>
          <w:rFonts w:hint="eastAsia" w:ascii="仿宋" w:hAnsi="仿宋" w:eastAsia="仿宋" w:cs="仿宋"/>
          <w:sz w:val="28"/>
          <w:szCs w:val="28"/>
        </w:rPr>
        <w:t>变量分离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方程的方</w:t>
      </w:r>
      <w:r>
        <w:rPr>
          <w:rFonts w:hint="eastAsia" w:ascii="仿宋" w:hAnsi="仿宋" w:eastAsia="仿宋" w:cs="仿宋"/>
          <w:sz w:val="28"/>
          <w:szCs w:val="28"/>
        </w:rPr>
        <w:t>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掌握用变量变换化为变量分离型方程的方法。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2.线性微分方程与常数变易法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会应用常数变易法求解线性微分方程。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3.恰当微分方程与积分因子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会求解</w:t>
      </w:r>
      <w:r>
        <w:rPr>
          <w:rFonts w:hint="eastAsia" w:ascii="仿宋" w:hAnsi="仿宋" w:eastAsia="仿宋" w:cs="仿宋"/>
          <w:sz w:val="28"/>
          <w:szCs w:val="28"/>
        </w:rPr>
        <w:t>恰当微分方程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；掌握一元函数</w:t>
      </w:r>
      <w:r>
        <w:rPr>
          <w:rFonts w:hint="eastAsia" w:ascii="仿宋" w:hAnsi="仿宋" w:eastAsia="仿宋" w:cs="仿宋"/>
          <w:sz w:val="28"/>
          <w:szCs w:val="28"/>
        </w:rPr>
        <w:t>积分因子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的求解与应用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4.一阶隐式微分方程与参数表示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会求解一阶隐式微分方程；</w:t>
      </w:r>
      <w:r>
        <w:rPr>
          <w:rFonts w:hint="eastAsia" w:ascii="仿宋" w:hAnsi="仿宋" w:eastAsia="仿宋" w:cs="仿宋"/>
          <w:sz w:val="28"/>
          <w:szCs w:val="28"/>
        </w:rPr>
        <w:t>会选择合适的参数表示求解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方程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一阶微分方程的解的存在定理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1.解的存在唯一性定理与逐步逼近法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理解解的存在唯一性定理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掌握Picard逐步逼近法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2.解的延拓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理解解的延拓定理。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3.解对初值的连续性和可微性定理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理解解对初值的连续依赖性与可微性定理。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高阶微分方程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1.线性微分方程的一般理论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理解线性微分方程的有关概念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了解</w:t>
      </w:r>
      <w:r>
        <w:rPr>
          <w:rFonts w:hint="eastAsia" w:ascii="仿宋" w:hAnsi="仿宋" w:eastAsia="仿宋" w:cs="仿宋"/>
          <w:sz w:val="28"/>
          <w:szCs w:val="28"/>
        </w:rPr>
        <w:t>解的存在唯一性定理及通解结构定理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会应用常数变易法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求解二阶非齐次线性微分方程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2.常系数线性微分方程的解法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掌握常系数</w:t>
      </w: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齐次</w:t>
      </w:r>
      <w:bookmarkEnd w:id="0"/>
      <w:r>
        <w:rPr>
          <w:rFonts w:hint="eastAsia" w:ascii="仿宋" w:hAnsi="仿宋" w:eastAsia="仿宋" w:cs="仿宋"/>
          <w:sz w:val="28"/>
          <w:szCs w:val="28"/>
        </w:rPr>
        <w:t>线性微分方程的解法；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会应用</w:t>
      </w:r>
      <w:r>
        <w:rPr>
          <w:rFonts w:hint="eastAsia" w:ascii="仿宋" w:hAnsi="仿宋" w:eastAsia="仿宋" w:cs="仿宋"/>
          <w:sz w:val="28"/>
          <w:szCs w:val="28"/>
        </w:rPr>
        <w:t>比较系数法求解非齐次线性微分方程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3.高阶微分方程的降阶和幂级数解法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会用合适的变量替换将某些高阶方程降阶。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线性微分方程组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1.存在唯一性定理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会使用矩阵表示线性微分方程组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会将高阶线性方程化为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与之等价的</w:t>
      </w:r>
      <w:r>
        <w:rPr>
          <w:rFonts w:hint="eastAsia" w:ascii="仿宋" w:hAnsi="仿宋" w:eastAsia="仿宋" w:cs="仿宋"/>
          <w:sz w:val="28"/>
          <w:szCs w:val="28"/>
        </w:rPr>
        <w:t>一阶线性方程组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理解存在唯一性定理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2.线性微分方程组的一般理论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掌握线性微分方程组解的一些代数结构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应用</w:t>
      </w:r>
      <w:r>
        <w:rPr>
          <w:rFonts w:hint="eastAsia" w:ascii="仿宋" w:hAnsi="仿宋" w:eastAsia="仿宋" w:cs="仿宋"/>
          <w:sz w:val="28"/>
          <w:szCs w:val="28"/>
        </w:rPr>
        <w:t>基解矩阵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求出线性微分</w:t>
      </w:r>
      <w:r>
        <w:rPr>
          <w:rFonts w:hint="eastAsia" w:ascii="仿宋" w:hAnsi="仿宋" w:eastAsia="仿宋" w:cs="仿宋"/>
          <w:sz w:val="28"/>
          <w:szCs w:val="28"/>
        </w:rPr>
        <w:t>方程组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的通</w:t>
      </w:r>
      <w:r>
        <w:rPr>
          <w:rFonts w:hint="eastAsia" w:ascii="仿宋" w:hAnsi="仿宋" w:eastAsia="仿宋" w:cs="仿宋"/>
          <w:sz w:val="28"/>
          <w:szCs w:val="28"/>
        </w:rPr>
        <w:t>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与特解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3.常系数线性微分方程组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会求解二阶方阵的特征值与特征向量；会表示特征向量互不相同的</w:t>
      </w:r>
      <w:r>
        <w:rPr>
          <w:rFonts w:hint="eastAsia" w:ascii="仿宋" w:hAnsi="仿宋" w:eastAsia="仿宋" w:cs="仿宋"/>
          <w:sz w:val="28"/>
          <w:szCs w:val="28"/>
        </w:rPr>
        <w:t>基解矩阵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非线性微分方程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1.稳定性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掌握零解稳定，不稳定，渐近稳定等概念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会求驻定解并判断驻定解的稳定性态；</w:t>
      </w:r>
      <w:r>
        <w:rPr>
          <w:rFonts w:hint="eastAsia" w:ascii="仿宋" w:hAnsi="仿宋" w:eastAsia="仿宋" w:cs="仿宋"/>
          <w:sz w:val="28"/>
          <w:szCs w:val="28"/>
        </w:rPr>
        <w:t>会判定相关方程零解的稳定性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2.V函数方法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了解</w:t>
      </w:r>
      <w:r>
        <w:rPr>
          <w:rFonts w:hint="eastAsia" w:ascii="仿宋" w:hAnsi="仿宋" w:eastAsia="仿宋" w:cs="仿宋"/>
          <w:sz w:val="28"/>
          <w:szCs w:val="28"/>
        </w:rPr>
        <w:t>李雅普诺夫定理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1.王高雄等</w:t>
      </w:r>
      <w:r>
        <w:rPr>
          <w:rFonts w:hint="eastAsia" w:ascii="仿宋" w:hAnsi="仿宋" w:eastAsia="仿宋" w:cs="仿宋"/>
          <w:sz w:val="28"/>
          <w:szCs w:val="28"/>
        </w:rPr>
        <w:t>编：《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常微分方程</w:t>
      </w:r>
      <w:r>
        <w:rPr>
          <w:rFonts w:hint="eastAsia" w:ascii="仿宋" w:hAnsi="仿宋" w:eastAsia="仿宋" w:cs="仿宋"/>
          <w:sz w:val="28"/>
          <w:szCs w:val="28"/>
        </w:rPr>
        <w:t>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第三版，高等教育出版社，</w:t>
      </w:r>
      <w:r>
        <w:rPr>
          <w:rFonts w:hint="eastAsia" w:ascii="仿宋" w:hAnsi="仿宋" w:eastAsia="仿宋" w:cs="仿宋"/>
          <w:sz w:val="28"/>
          <w:szCs w:val="28"/>
        </w:rPr>
        <w:t>2008年。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elveticaNeue LT 43 LightEx">
    <w:panose1 w:val="02000400000000000000"/>
    <w:charset w:val="00"/>
    <w:family w:val="auto"/>
    <w:pitch w:val="default"/>
    <w:sig w:usb0="00000003" w:usb1="00000000" w:usb2="00000000" w:usb3="00000000" w:csb0="00000001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1D00D67"/>
    <w:rsid w:val="01E27E7C"/>
    <w:rsid w:val="03150C55"/>
    <w:rsid w:val="03CF757B"/>
    <w:rsid w:val="06DE30BE"/>
    <w:rsid w:val="11624BF5"/>
    <w:rsid w:val="1189106E"/>
    <w:rsid w:val="132A43BB"/>
    <w:rsid w:val="15910118"/>
    <w:rsid w:val="18627BF8"/>
    <w:rsid w:val="18643A89"/>
    <w:rsid w:val="18D21EEA"/>
    <w:rsid w:val="19725980"/>
    <w:rsid w:val="1A7403C5"/>
    <w:rsid w:val="1C544134"/>
    <w:rsid w:val="1D265AB4"/>
    <w:rsid w:val="1F3E6087"/>
    <w:rsid w:val="20FC45C0"/>
    <w:rsid w:val="210D594A"/>
    <w:rsid w:val="222D2DE9"/>
    <w:rsid w:val="23235381"/>
    <w:rsid w:val="24037948"/>
    <w:rsid w:val="25CC4F24"/>
    <w:rsid w:val="25FF5B7D"/>
    <w:rsid w:val="26800BD1"/>
    <w:rsid w:val="27926263"/>
    <w:rsid w:val="288710A7"/>
    <w:rsid w:val="28FB7FB5"/>
    <w:rsid w:val="29CD63A3"/>
    <w:rsid w:val="2F0E4091"/>
    <w:rsid w:val="33D10F60"/>
    <w:rsid w:val="37CF624A"/>
    <w:rsid w:val="385D3F8E"/>
    <w:rsid w:val="3CC17847"/>
    <w:rsid w:val="48FC3A7B"/>
    <w:rsid w:val="536E3D5A"/>
    <w:rsid w:val="54AE75D5"/>
    <w:rsid w:val="59EC3C81"/>
    <w:rsid w:val="5AE225B7"/>
    <w:rsid w:val="5E6C6E61"/>
    <w:rsid w:val="5F3673E3"/>
    <w:rsid w:val="604D1AF5"/>
    <w:rsid w:val="64577231"/>
    <w:rsid w:val="646518FC"/>
    <w:rsid w:val="65123C75"/>
    <w:rsid w:val="65634DD2"/>
    <w:rsid w:val="66DC54C7"/>
    <w:rsid w:val="686D6EB4"/>
    <w:rsid w:val="692015C5"/>
    <w:rsid w:val="6A3B23B4"/>
    <w:rsid w:val="6C2F7EA8"/>
    <w:rsid w:val="6C933AEF"/>
    <w:rsid w:val="70093801"/>
    <w:rsid w:val="714723D7"/>
    <w:rsid w:val="72EB2D70"/>
    <w:rsid w:val="74D36D62"/>
    <w:rsid w:val="755E3979"/>
    <w:rsid w:val="76716378"/>
    <w:rsid w:val="77E63FE1"/>
    <w:rsid w:val="7BEC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1</TotalTime>
  <ScaleCrop>false</ScaleCrop>
  <LinksUpToDate>false</LinksUpToDate>
  <CharactersWithSpaces>1558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Lenovo</cp:lastModifiedBy>
  <dcterms:modified xsi:type="dcterms:W3CDTF">2020-06-29T03:46:09Z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