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2E0E6">
      <w:pPr>
        <w:pStyle w:val="2"/>
        <w:spacing w:before="266" w:line="219" w:lineRule="auto"/>
        <w:ind w:left="20"/>
      </w:pPr>
      <w:bookmarkStart w:id="0" w:name="_GoBack"/>
      <w:bookmarkEnd w:id="0"/>
    </w:p>
    <w:p w14:paraId="0665CCB0">
      <w:pPr>
        <w:spacing w:before="244" w:line="212" w:lineRule="auto"/>
        <w:ind w:left="1030"/>
        <w:outlineLvl w:val="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海南师范大学 2026 年全国硕士研究生招生考试</w:t>
      </w:r>
    </w:p>
    <w:p w14:paraId="6A67BA40">
      <w:pPr>
        <w:spacing w:before="152" w:line="214" w:lineRule="auto"/>
        <w:ind w:left="2552"/>
        <w:outlineLvl w:val="0"/>
        <w:rPr>
          <w:rFonts w:ascii="微软雅黑" w:hAnsi="微软雅黑" w:eastAsia="微软雅黑" w:cs="微软雅黑"/>
          <w:sz w:val="31"/>
          <w:szCs w:val="31"/>
        </w:rPr>
      </w:pPr>
      <w:r>
        <w:rPr>
          <w:rFonts w:hint="eastAsia" w:ascii="微软雅黑" w:hAnsi="微软雅黑" w:eastAsia="微软雅黑" w:cs="微软雅黑"/>
          <w:spacing w:val="9"/>
          <w:sz w:val="31"/>
          <w:szCs w:val="31"/>
          <w:lang w:val="en-US" w:eastAsia="zh-CN"/>
        </w:rPr>
        <w:t>复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试自命题科目考试大纲</w:t>
      </w:r>
    </w:p>
    <w:p w14:paraId="5C7FD1F0">
      <w:pPr>
        <w:pStyle w:val="2"/>
        <w:spacing w:before="197" w:line="223" w:lineRule="auto"/>
        <w:ind w:left="747"/>
        <w:rPr>
          <w:rFonts w:ascii="仿宋" w:hAnsi="仿宋" w:eastAsia="仿宋" w:cs="仿宋"/>
        </w:rPr>
      </w:pPr>
      <w:r>
        <w:t>考试科目代码：[2]        考试</w:t>
      </w:r>
      <w:r>
        <w:rPr>
          <w:spacing w:val="-1"/>
        </w:rPr>
        <w:t>科目名称：</w:t>
      </w:r>
      <w:r>
        <w:rPr>
          <w:rFonts w:ascii="仿宋" w:hAnsi="仿宋" w:eastAsia="仿宋" w:cs="仿宋"/>
          <w:spacing w:val="-1"/>
        </w:rPr>
        <w:t>思想政治理论</w:t>
      </w:r>
    </w:p>
    <w:p w14:paraId="03159EC4">
      <w:pPr>
        <w:pStyle w:val="2"/>
        <w:spacing w:before="165" w:line="321" w:lineRule="exact"/>
        <w:ind w:left="58"/>
        <w:rPr>
          <w:sz w:val="20"/>
          <w:szCs w:val="20"/>
        </w:rPr>
      </w:pPr>
      <w:r>
        <w:rPr>
          <w:spacing w:val="8"/>
          <w:position w:val="1"/>
          <w:sz w:val="20"/>
          <w:szCs w:val="20"/>
        </w:rPr>
        <w:t>﹡﹡﹡﹡﹡﹡﹡﹡﹡﹡﹡﹡﹡﹡﹡﹡﹡﹡﹡﹡﹡﹡﹡﹡﹡﹡﹡﹡﹡</w:t>
      </w:r>
      <w:r>
        <w:rPr>
          <w:spacing w:val="7"/>
          <w:position w:val="1"/>
          <w:sz w:val="20"/>
          <w:szCs w:val="20"/>
        </w:rPr>
        <w:t>﹡﹡﹡﹡﹡﹡﹡﹡﹡﹡</w:t>
      </w:r>
    </w:p>
    <w:p w14:paraId="61984136">
      <w:pPr>
        <w:pStyle w:val="2"/>
        <w:spacing w:before="112" w:line="220" w:lineRule="auto"/>
        <w:ind w:left="564"/>
        <w:outlineLvl w:val="1"/>
      </w:pPr>
      <w:r>
        <w:rPr>
          <w:b/>
          <w:bCs/>
          <w:spacing w:val="-5"/>
        </w:rPr>
        <w:t>一、考试性质</w:t>
      </w:r>
    </w:p>
    <w:p w14:paraId="47545E3C">
      <w:pPr>
        <w:pStyle w:val="2"/>
        <w:spacing w:before="293" w:line="411" w:lineRule="auto"/>
        <w:ind w:left="1" w:firstLine="558"/>
        <w:jc w:val="both"/>
      </w:pPr>
      <w:r>
        <w:rPr>
          <w:spacing w:val="-2"/>
        </w:rPr>
        <w:t>《思想政治理论》是旅游管理（专业型）硕士生的入学专业考试科</w:t>
      </w:r>
      <w:r>
        <w:rPr>
          <w:spacing w:val="5"/>
        </w:rPr>
        <w:t xml:space="preserve"> </w:t>
      </w:r>
      <w:r>
        <w:rPr>
          <w:spacing w:val="-2"/>
        </w:rPr>
        <w:t>目之一，其主要目的是科学、公平、有效地测试考生是否具备大学本科</w:t>
      </w:r>
      <w:r>
        <w:rPr>
          <w:spacing w:val="7"/>
        </w:rPr>
        <w:t xml:space="preserve"> </w:t>
      </w:r>
      <w:r>
        <w:rPr>
          <w:spacing w:val="-2"/>
        </w:rPr>
        <w:t>阶段思想政治理论课的基本知识、基本理论，以及是否具备运用马克思</w:t>
      </w:r>
      <w:r>
        <w:rPr>
          <w:spacing w:val="10"/>
        </w:rPr>
        <w:t xml:space="preserve"> </w:t>
      </w:r>
      <w:r>
        <w:rPr>
          <w:spacing w:val="-1"/>
        </w:rPr>
        <w:t>主义的立场、观点和方法分析和解决问题的能力。</w:t>
      </w:r>
    </w:p>
    <w:p w14:paraId="722AD404">
      <w:pPr>
        <w:pStyle w:val="2"/>
        <w:spacing w:before="1" w:line="218" w:lineRule="auto"/>
        <w:ind w:left="564"/>
        <w:outlineLvl w:val="1"/>
      </w:pPr>
      <w:r>
        <w:rPr>
          <w:b/>
          <w:bCs/>
          <w:spacing w:val="-5"/>
        </w:rPr>
        <w:t>二、评价目标</w:t>
      </w:r>
    </w:p>
    <w:p w14:paraId="252B01EF">
      <w:pPr>
        <w:pStyle w:val="2"/>
        <w:spacing w:before="294" w:line="411" w:lineRule="auto"/>
        <w:ind w:firstLine="561"/>
      </w:pPr>
      <w:r>
        <w:rPr>
          <w:spacing w:val="-2"/>
        </w:rPr>
        <w:t>理解和掌握思想政治理论基本概念和基础知识；运用思想政治理论</w:t>
      </w:r>
      <w:r>
        <w:rPr>
          <w:spacing w:val="6"/>
        </w:rPr>
        <w:t xml:space="preserve"> </w:t>
      </w:r>
      <w:r>
        <w:rPr>
          <w:spacing w:val="-1"/>
        </w:rPr>
        <w:t>和方法，提高分析和解决实际问题的能力。</w:t>
      </w:r>
    </w:p>
    <w:p w14:paraId="78E9357B">
      <w:pPr>
        <w:pStyle w:val="2"/>
        <w:spacing w:before="1" w:line="219" w:lineRule="auto"/>
        <w:ind w:left="560"/>
        <w:outlineLvl w:val="1"/>
      </w:pPr>
      <w:r>
        <w:rPr>
          <w:b/>
          <w:bCs/>
          <w:spacing w:val="-4"/>
        </w:rPr>
        <w:t>三、考试范围</w:t>
      </w:r>
    </w:p>
    <w:p w14:paraId="6DB6A241">
      <w:pPr>
        <w:pStyle w:val="2"/>
        <w:spacing w:before="291" w:line="219" w:lineRule="auto"/>
        <w:ind w:left="287"/>
      </w:pPr>
      <w:r>
        <w:rPr>
          <w:spacing w:val="-1"/>
        </w:rPr>
        <w:t>（一）思想道德修养和法律基础的基本概念和基础知识</w:t>
      </w:r>
    </w:p>
    <w:p w14:paraId="50FE0E97">
      <w:pPr>
        <w:pStyle w:val="2"/>
        <w:spacing w:before="292" w:line="219" w:lineRule="auto"/>
        <w:ind w:left="578"/>
      </w:pPr>
      <w:r>
        <w:rPr>
          <w:spacing w:val="-2"/>
        </w:rPr>
        <w:t>1.思想道德修养基本概念和基础知识</w:t>
      </w:r>
    </w:p>
    <w:p w14:paraId="2CC2805E">
      <w:pPr>
        <w:pStyle w:val="2"/>
        <w:spacing w:before="291" w:line="220" w:lineRule="auto"/>
        <w:ind w:left="561"/>
      </w:pPr>
      <w:r>
        <w:rPr>
          <w:spacing w:val="-2"/>
        </w:rPr>
        <w:t>2.法律基础知识</w:t>
      </w:r>
    </w:p>
    <w:p w14:paraId="33EDFA59">
      <w:pPr>
        <w:pStyle w:val="2"/>
        <w:spacing w:before="291" w:line="219" w:lineRule="auto"/>
        <w:ind w:left="287"/>
      </w:pPr>
      <w:r>
        <w:rPr>
          <w:spacing w:val="-2"/>
        </w:rPr>
        <w:t>（二）马克思主义基本原理</w:t>
      </w:r>
    </w:p>
    <w:p w14:paraId="19F1A5F6">
      <w:pPr>
        <w:pStyle w:val="2"/>
        <w:spacing w:before="292" w:line="219" w:lineRule="auto"/>
        <w:ind w:left="578"/>
      </w:pPr>
      <w:r>
        <w:rPr>
          <w:spacing w:val="-3"/>
        </w:rPr>
        <w:t>1.马克思主义哲学基本理论</w:t>
      </w:r>
    </w:p>
    <w:p w14:paraId="6B3556FB">
      <w:pPr>
        <w:pStyle w:val="2"/>
        <w:spacing w:before="292" w:line="219" w:lineRule="auto"/>
        <w:ind w:left="561"/>
      </w:pPr>
      <w:r>
        <w:rPr>
          <w:spacing w:val="-1"/>
        </w:rPr>
        <w:t>2.马克思主义政治经济学基本理论</w:t>
      </w:r>
    </w:p>
    <w:p w14:paraId="5EBDC77F">
      <w:pPr>
        <w:pStyle w:val="2"/>
        <w:spacing w:before="291" w:line="219" w:lineRule="auto"/>
        <w:ind w:left="563"/>
      </w:pPr>
      <w:r>
        <w:rPr>
          <w:spacing w:val="-1"/>
        </w:rPr>
        <w:t>3.马克思主义科学社会主义基本理论</w:t>
      </w:r>
    </w:p>
    <w:p w14:paraId="681260B4">
      <w:pPr>
        <w:spacing w:line="219" w:lineRule="auto"/>
        <w:sectPr>
          <w:pgSz w:w="12240" w:h="15840"/>
          <w:pgMar w:top="1346" w:right="1797" w:bottom="0" w:left="1812" w:header="0" w:footer="0" w:gutter="0"/>
          <w:cols w:space="720" w:num="1"/>
        </w:sectPr>
      </w:pPr>
    </w:p>
    <w:p w14:paraId="753E31FC">
      <w:pPr>
        <w:pStyle w:val="2"/>
        <w:spacing w:before="266" w:line="219" w:lineRule="auto"/>
        <w:ind w:left="286"/>
      </w:pPr>
      <w:r>
        <w:rPr>
          <w:spacing w:val="-1"/>
        </w:rPr>
        <w:t>（三）毛泽东思想和中国特色社会主义理论体系</w:t>
      </w:r>
    </w:p>
    <w:p w14:paraId="2CE88F36">
      <w:pPr>
        <w:pStyle w:val="2"/>
        <w:spacing w:before="291" w:line="220" w:lineRule="auto"/>
        <w:ind w:left="577"/>
      </w:pPr>
      <w:r>
        <w:rPr>
          <w:spacing w:val="-5"/>
        </w:rPr>
        <w:t>1.毛泽东思想</w:t>
      </w:r>
    </w:p>
    <w:p w14:paraId="4BBFD8C8">
      <w:pPr>
        <w:pStyle w:val="2"/>
        <w:spacing w:before="290" w:line="222" w:lineRule="auto"/>
        <w:ind w:left="560"/>
      </w:pPr>
      <w:r>
        <w:rPr>
          <w:spacing w:val="-2"/>
        </w:rPr>
        <w:t>2.邓小平理论</w:t>
      </w:r>
    </w:p>
    <w:p w14:paraId="0AB73FA4">
      <w:pPr>
        <w:pStyle w:val="2"/>
        <w:spacing w:before="287" w:line="220" w:lineRule="auto"/>
        <w:ind w:left="562"/>
      </w:pPr>
      <w:r>
        <w:rPr>
          <w:spacing w:val="-5"/>
        </w:rPr>
        <w:t>3.“三个代表</w:t>
      </w:r>
      <w:r>
        <w:rPr>
          <w:spacing w:val="-96"/>
        </w:rPr>
        <w:t xml:space="preserve"> </w:t>
      </w:r>
      <w:r>
        <w:rPr>
          <w:spacing w:val="-5"/>
        </w:rPr>
        <w:t>”重要思想</w:t>
      </w:r>
    </w:p>
    <w:p w14:paraId="04C468B4">
      <w:pPr>
        <w:pStyle w:val="2"/>
        <w:spacing w:before="290" w:line="219" w:lineRule="auto"/>
        <w:ind w:left="555"/>
      </w:pPr>
      <w:r>
        <w:rPr>
          <w:spacing w:val="-2"/>
        </w:rPr>
        <w:t>4.科学发展观</w:t>
      </w:r>
    </w:p>
    <w:p w14:paraId="05CAE23C">
      <w:pPr>
        <w:pStyle w:val="2"/>
        <w:spacing w:before="292" w:line="219" w:lineRule="auto"/>
        <w:ind w:left="286"/>
      </w:pPr>
      <w:r>
        <w:rPr>
          <w:spacing w:val="-1"/>
        </w:rPr>
        <w:t>（四）习近平新时代中国特色社会主义思想</w:t>
      </w:r>
    </w:p>
    <w:p w14:paraId="182F49B5">
      <w:pPr>
        <w:pStyle w:val="2"/>
        <w:spacing w:before="291" w:line="219" w:lineRule="auto"/>
        <w:ind w:left="577"/>
      </w:pPr>
      <w:r>
        <w:rPr>
          <w:spacing w:val="-2"/>
        </w:rPr>
        <w:t>1.习近平新时代中国特色社会主义思想及其历史地位</w:t>
      </w:r>
    </w:p>
    <w:p w14:paraId="397929C0">
      <w:pPr>
        <w:pStyle w:val="2"/>
        <w:spacing w:before="292" w:line="219" w:lineRule="auto"/>
        <w:ind w:left="560"/>
      </w:pPr>
      <w:r>
        <w:rPr>
          <w:spacing w:val="-1"/>
        </w:rPr>
        <w:t>2.坚持和发展中国特色社会主义的总任务</w:t>
      </w:r>
    </w:p>
    <w:p w14:paraId="5C60A1C3">
      <w:pPr>
        <w:pStyle w:val="2"/>
        <w:spacing w:before="292" w:line="219" w:lineRule="auto"/>
        <w:ind w:left="562"/>
      </w:pPr>
      <w:r>
        <w:rPr>
          <w:spacing w:val="-5"/>
        </w:rPr>
        <w:t>3.“五位一体</w:t>
      </w:r>
      <w:r>
        <w:rPr>
          <w:spacing w:val="-96"/>
        </w:rPr>
        <w:t xml:space="preserve"> </w:t>
      </w:r>
      <w:r>
        <w:rPr>
          <w:spacing w:val="-5"/>
        </w:rPr>
        <w:t>”总体布局</w:t>
      </w:r>
    </w:p>
    <w:p w14:paraId="557EBBCA">
      <w:pPr>
        <w:pStyle w:val="2"/>
        <w:spacing w:before="292" w:line="219" w:lineRule="auto"/>
        <w:ind w:left="555"/>
      </w:pPr>
      <w:r>
        <w:rPr>
          <w:spacing w:val="-7"/>
        </w:rPr>
        <w:t>4.“</w:t>
      </w:r>
      <w:r>
        <w:rPr>
          <w:spacing w:val="-100"/>
        </w:rPr>
        <w:t xml:space="preserve"> </w:t>
      </w:r>
      <w:r>
        <w:rPr>
          <w:spacing w:val="-7"/>
        </w:rPr>
        <w:t>四个全面</w:t>
      </w:r>
      <w:r>
        <w:rPr>
          <w:spacing w:val="-106"/>
        </w:rPr>
        <w:t xml:space="preserve"> </w:t>
      </w:r>
      <w:r>
        <w:rPr>
          <w:spacing w:val="-7"/>
        </w:rPr>
        <w:t>”战略布局</w:t>
      </w:r>
    </w:p>
    <w:p w14:paraId="60BAE029">
      <w:pPr>
        <w:pStyle w:val="2"/>
        <w:spacing w:before="292" w:line="219" w:lineRule="auto"/>
        <w:ind w:left="562"/>
      </w:pPr>
      <w:r>
        <w:rPr>
          <w:spacing w:val="-2"/>
        </w:rPr>
        <w:t>5.全面推进国防和军队建设</w:t>
      </w:r>
    </w:p>
    <w:p w14:paraId="748A270B">
      <w:pPr>
        <w:pStyle w:val="2"/>
        <w:spacing w:before="291" w:line="220" w:lineRule="auto"/>
        <w:ind w:left="559"/>
      </w:pPr>
      <w:r>
        <w:rPr>
          <w:spacing w:val="-2"/>
        </w:rPr>
        <w:t>6.中国特色大国外交</w:t>
      </w:r>
    </w:p>
    <w:p w14:paraId="1630D959">
      <w:pPr>
        <w:pStyle w:val="2"/>
        <w:spacing w:before="291" w:line="220" w:lineRule="auto"/>
        <w:ind w:left="563"/>
      </w:pPr>
      <w:r>
        <w:rPr>
          <w:spacing w:val="-2"/>
        </w:rPr>
        <w:t>7.坚持和加强党的领导</w:t>
      </w:r>
    </w:p>
    <w:p w14:paraId="113C34D1">
      <w:pPr>
        <w:pStyle w:val="2"/>
        <w:spacing w:before="290" w:line="220" w:lineRule="auto"/>
        <w:ind w:left="585"/>
        <w:outlineLvl w:val="1"/>
      </w:pPr>
      <w:r>
        <w:rPr>
          <w:b/>
          <w:bCs/>
          <w:spacing w:val="-6"/>
        </w:rPr>
        <w:t>四、考试形式和试卷结构</w:t>
      </w:r>
    </w:p>
    <w:p w14:paraId="410F6503">
      <w:pPr>
        <w:pStyle w:val="2"/>
        <w:spacing w:before="292" w:line="411" w:lineRule="auto"/>
        <w:ind w:right="26" w:firstLine="556"/>
      </w:pPr>
      <w:r>
        <w:rPr>
          <w:spacing w:val="1"/>
        </w:rPr>
        <w:t>考试形式为开卷笔试，考试时间为90</w:t>
      </w:r>
      <w:r>
        <w:rPr>
          <w:spacing w:val="-53"/>
        </w:rPr>
        <w:t xml:space="preserve"> </w:t>
      </w:r>
      <w:r>
        <w:rPr>
          <w:spacing w:val="1"/>
        </w:rPr>
        <w:t>分钟。试卷满分为</w:t>
      </w:r>
      <w:r>
        <w:rPr>
          <w:spacing w:val="-36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53"/>
        </w:rPr>
        <w:t xml:space="preserve"> </w:t>
      </w:r>
      <w:r>
        <w:t xml:space="preserve">分， </w:t>
      </w:r>
      <w:r>
        <w:rPr>
          <w:spacing w:val="-1"/>
        </w:rPr>
        <w:t>主要题型包括但不限于名词解释题、简答题、论述题。</w:t>
      </w:r>
    </w:p>
    <w:p w14:paraId="657E0338">
      <w:pPr>
        <w:pStyle w:val="2"/>
        <w:spacing w:line="219" w:lineRule="auto"/>
        <w:ind w:left="563"/>
        <w:outlineLvl w:val="1"/>
      </w:pPr>
      <w:r>
        <w:rPr>
          <w:b/>
          <w:bCs/>
          <w:spacing w:val="-4"/>
        </w:rPr>
        <w:t>五、主要参考书目</w:t>
      </w:r>
    </w:p>
    <w:p w14:paraId="5A129416">
      <w:pPr>
        <w:pStyle w:val="2"/>
        <w:spacing w:before="291" w:line="220" w:lineRule="auto"/>
        <w:ind w:left="577"/>
      </w:pPr>
      <w:r>
        <w:rPr>
          <w:spacing w:val="-13"/>
        </w:rPr>
        <w:t>1.《思想道德与法治（2023</w:t>
      </w:r>
      <w:r>
        <w:rPr>
          <w:spacing w:val="-45"/>
        </w:rPr>
        <w:t xml:space="preserve"> </w:t>
      </w:r>
      <w:r>
        <w:rPr>
          <w:spacing w:val="-13"/>
        </w:rPr>
        <w:t>年版）》，高等教育出版</w:t>
      </w:r>
    </w:p>
    <w:p w14:paraId="6DDD6AF6">
      <w:pPr>
        <w:pStyle w:val="2"/>
        <w:spacing w:before="291" w:line="219" w:lineRule="auto"/>
        <w:ind w:left="560"/>
      </w:pPr>
      <w:r>
        <w:rPr>
          <w:spacing w:val="-11"/>
        </w:rPr>
        <w:t>2.《马克思主义基本原理（2023</w:t>
      </w:r>
      <w:r>
        <w:rPr>
          <w:spacing w:val="-58"/>
        </w:rPr>
        <w:t xml:space="preserve"> </w:t>
      </w:r>
      <w:r>
        <w:rPr>
          <w:spacing w:val="-11"/>
        </w:rPr>
        <w:t>年版）》，高等教育出版</w:t>
      </w:r>
    </w:p>
    <w:p w14:paraId="55798671">
      <w:pPr>
        <w:spacing w:line="219" w:lineRule="auto"/>
        <w:sectPr>
          <w:pgSz w:w="12240" w:h="15840"/>
          <w:pgMar w:top="1346" w:right="1836" w:bottom="0" w:left="1813" w:header="0" w:footer="0" w:gutter="0"/>
          <w:cols w:space="720" w:num="1"/>
        </w:sectPr>
      </w:pPr>
    </w:p>
    <w:p w14:paraId="767ABB73">
      <w:pPr>
        <w:pStyle w:val="2"/>
        <w:spacing w:before="267" w:line="413" w:lineRule="auto"/>
        <w:ind w:left="1100" w:hanging="561"/>
      </w:pPr>
      <w:r>
        <w:rPr>
          <w:spacing w:val="-11"/>
        </w:rPr>
        <w:t>3.《毛泽东思想和中国特色社会主义理论体系概论</w:t>
      </w:r>
      <w:r>
        <w:rPr>
          <w:spacing w:val="-12"/>
        </w:rPr>
        <w:t>（2023</w:t>
      </w:r>
      <w:r>
        <w:rPr>
          <w:spacing w:val="-57"/>
        </w:rPr>
        <w:t xml:space="preserve"> </w:t>
      </w:r>
      <w:r>
        <w:rPr>
          <w:spacing w:val="-12"/>
        </w:rPr>
        <w:t>年版）》，</w:t>
      </w:r>
      <w:r>
        <w:t xml:space="preserve"> </w:t>
      </w:r>
      <w:r>
        <w:rPr>
          <w:spacing w:val="-3"/>
        </w:rPr>
        <w:t>高等教育出版</w:t>
      </w:r>
    </w:p>
    <w:sectPr>
      <w:pgSz w:w="12240" w:h="15840"/>
      <w:pgMar w:top="1346" w:right="1752" w:bottom="0" w:left="183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C5F279E"/>
    <w:rsid w:val="5A591F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688</Words>
  <Characters>724</Characters>
  <TotalTime>0</TotalTime>
  <ScaleCrop>false</ScaleCrop>
  <LinksUpToDate>false</LinksUpToDate>
  <CharactersWithSpaces>750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2025-07-03T10:21:00Z</dcterms:created>
  <dc:creator>Administrator.DESKTOP-EDRDHKJ</dc:creator>
  <cp:lastModifiedBy>玢大街</cp:lastModifiedBy>
  <dcterms:modified xsi:type="dcterms:W3CDTF">2025-09-30T10:01:29Z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2025-07-23T16:55:15Z</vt:filetime>
  </property>
  <property fmtid="{D5CDD505-2E9C-101B-9397-08002B2CF9AE}" pid="4" name="KSOTemplateDocerSaveRecord">
    <vt:lpwstr>eyJoZGlkIjoiYjE1NTU3MDMxMjBmMzIzYzA0ZWJkOTYzY2E4ZmUzNDYiLCJ1c2VySWQiOiI2MjM0MzQyNTcifQ==</vt:lpwstr>
  </property>
  <property fmtid="{D5CDD505-2E9C-101B-9397-08002B2CF9AE}" pid="5" name="KSOProductBuildVer">
    <vt:lpwstr>2052-12.1.0.22529</vt:lpwstr>
  </property>
  <property fmtid="{D5CDD505-2E9C-101B-9397-08002B2CF9AE}" pid="6" name="ICV">
    <vt:lpwstr>4E107D97AE244500BECB20A50062089F_12</vt:lpwstr>
  </property>
</Properties>
</file>