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15303E">
      <w:pPr>
        <w:spacing w:line="360" w:lineRule="auto"/>
        <w:jc w:val="cente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pP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海</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南师范大学</w:t>
      </w: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2026年</w:t>
      </w: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全国</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硕士研究生</w:t>
      </w: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招生</w:t>
      </w: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考试</w:t>
      </w:r>
    </w:p>
    <w:p w14:paraId="4AFF35EB">
      <w:pPr>
        <w:spacing w:line="360" w:lineRule="auto"/>
        <w:jc w:val="center"/>
        <w:rPr>
          <w:rFonts w:hint="eastAsia" w:ascii="宋体" w:hAnsi="宋体" w:cs="宋体"/>
          <w:b/>
          <w:bCs/>
          <w:color w:val="FF0000"/>
          <w:sz w:val="32"/>
          <w:szCs w:val="32"/>
          <w:lang w:val="en-US" w:eastAsia="zh-CN"/>
        </w:rPr>
      </w:pP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初试</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自命题</w:t>
      </w: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科目</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考试大纲</w:t>
      </w:r>
      <w:r>
        <w:rPr>
          <w:rFonts w:hint="eastAsia" w:ascii="宋体" w:hAnsi="宋体" w:cs="宋体"/>
          <w:b/>
          <w:bCs/>
          <w:color w:val="FF0000"/>
          <w:sz w:val="32"/>
          <w:szCs w:val="32"/>
          <w:lang w:val="en-US" w:eastAsia="zh-CN"/>
        </w:rPr>
        <w:t xml:space="preserve"> </w:t>
      </w:r>
    </w:p>
    <w:p w14:paraId="29D8E5D8">
      <w:pPr>
        <w:spacing w:line="360" w:lineRule="auto"/>
        <w:jc w:val="center"/>
        <w:rPr>
          <w:rFonts w:cs="仿宋" w:asciiTheme="minorEastAsia" w:hAnsiTheme="minorEastAsia" w:eastAsiaTheme="minorEastAsia"/>
          <w:color w:val="000000" w:themeColor="text1"/>
          <w:sz w:val="28"/>
          <w:szCs w:val="28"/>
          <w14:textFill>
            <w14:solidFill>
              <w14:schemeClr w14:val="tx1"/>
            </w14:solidFill>
          </w14:textFill>
        </w:rPr>
      </w:pPr>
      <w:r>
        <w:rPr>
          <w:rFonts w:hint="eastAsia" w:cs="仿宋" w:asciiTheme="minorEastAsia" w:hAnsiTheme="minorEastAsia" w:eastAsiaTheme="minorEastAsia"/>
          <w:color w:val="000000" w:themeColor="text1"/>
          <w:sz w:val="28"/>
          <w:szCs w:val="28"/>
          <w14:textFill>
            <w14:solidFill>
              <w14:schemeClr w14:val="tx1"/>
            </w14:solidFill>
          </w14:textFill>
        </w:rPr>
        <w:t>考试科目代码：</w:t>
      </w:r>
      <w:r>
        <w:rPr>
          <w:rFonts w:hint="eastAsia" w:cs="仿宋" w:asciiTheme="minorEastAsia" w:hAnsiTheme="minorEastAsia" w:eastAsiaTheme="minorEastAsia"/>
          <w:color w:val="auto"/>
          <w:sz w:val="28"/>
          <w:szCs w:val="28"/>
        </w:rPr>
        <w:t>[</w:t>
      </w:r>
      <w:r>
        <w:rPr>
          <w:rFonts w:hint="eastAsia" w:cs="仿宋" w:asciiTheme="minorEastAsia" w:hAnsiTheme="minorEastAsia" w:eastAsiaTheme="minorEastAsia"/>
          <w:color w:val="auto"/>
          <w:sz w:val="28"/>
          <w:szCs w:val="28"/>
          <w:lang w:val="en-US" w:eastAsia="zh-CN"/>
        </w:rPr>
        <w:t>807</w:t>
      </w:r>
      <w:r>
        <w:rPr>
          <w:rFonts w:hint="eastAsia" w:cs="仿宋" w:asciiTheme="minorEastAsia" w:hAnsiTheme="minorEastAsia" w:eastAsiaTheme="minorEastAsia"/>
          <w:color w:val="auto"/>
          <w:sz w:val="28"/>
          <w:szCs w:val="28"/>
        </w:rPr>
        <w:t xml:space="preserve">] </w:t>
      </w:r>
      <w:r>
        <w:rPr>
          <w:rFonts w:hint="eastAsia" w:cs="仿宋" w:asciiTheme="minorEastAsia" w:hAnsiTheme="minorEastAsia" w:eastAsiaTheme="minorEastAsia"/>
          <w:color w:val="000000" w:themeColor="text1"/>
          <w:sz w:val="28"/>
          <w:szCs w:val="28"/>
          <w14:textFill>
            <w14:solidFill>
              <w14:schemeClr w14:val="tx1"/>
            </w14:solidFill>
          </w14:textFill>
        </w:rPr>
        <w:t xml:space="preserve">      考试科目名称：</w:t>
      </w:r>
      <w:r>
        <w:rPr>
          <w:rFonts w:hint="eastAsia" w:cs="仿宋" w:asciiTheme="minorEastAsia" w:hAnsiTheme="minorEastAsia" w:eastAsiaTheme="minorEastAsia"/>
          <w:color w:val="000000" w:themeColor="text1"/>
          <w:kern w:val="0"/>
          <w:sz w:val="28"/>
          <w:szCs w:val="28"/>
          <w:lang w:bidi="hi-IN"/>
          <w14:textFill>
            <w14:solidFill>
              <w14:schemeClr w14:val="tx1"/>
            </w14:solidFill>
          </w14:textFill>
        </w:rPr>
        <w:t>新闻传播史论</w:t>
      </w:r>
    </w:p>
    <w:p w14:paraId="52AD43B3">
      <w:pPr>
        <w:rPr>
          <w:rFonts w:cs="仿宋" w:asciiTheme="minorEastAsia" w:hAnsiTheme="minorEastAsia" w:eastAsiaTheme="minorEastAsia"/>
          <w:sz w:val="28"/>
          <w:szCs w:val="28"/>
        </w:rPr>
      </w:pPr>
      <w:r>
        <w:rPr>
          <w:rFonts w:asciiTheme="minorEastAsia" w:hAnsiTheme="minorEastAsia" w:eastAsiaTheme="minorEastAsia"/>
          <w:sz w:val="28"/>
          <w:szCs w:val="28"/>
        </w:rPr>
        <w:t>﹡﹡﹡﹡﹡﹡﹡﹡﹡﹡﹡﹡﹡﹡﹡﹡﹡﹡﹡﹡﹡﹡﹡﹡﹡﹡﹡﹡﹡</w:t>
      </w:r>
    </w:p>
    <w:p w14:paraId="14FF37ED">
      <w:pPr>
        <w:ind w:firstLine="561" w:firstLineChars="200"/>
        <w:rPr>
          <w:rFonts w:ascii="宋体" w:hAnsi="宋体" w:cs="宋体"/>
          <w:b/>
          <w:bCs/>
          <w:sz w:val="28"/>
          <w:szCs w:val="28"/>
        </w:rPr>
      </w:pPr>
      <w:r>
        <w:rPr>
          <w:rFonts w:hint="eastAsia" w:ascii="宋体" w:hAnsi="宋体" w:cs="宋体"/>
          <w:b/>
          <w:bCs/>
          <w:sz w:val="28"/>
          <w:szCs w:val="28"/>
        </w:rPr>
        <w:t>一、考试性质</w:t>
      </w:r>
    </w:p>
    <w:p w14:paraId="09A10333">
      <w:pPr>
        <w:ind w:firstLine="560" w:firstLineChars="200"/>
        <w:rPr>
          <w:rFonts w:cs="仿宋" w:asciiTheme="minorEastAsia" w:hAnsiTheme="minorEastAsia" w:eastAsiaTheme="minorEastAsia"/>
          <w:bCs/>
          <w:sz w:val="28"/>
          <w:szCs w:val="28"/>
        </w:rPr>
      </w:pPr>
      <w:r>
        <w:rPr>
          <w:rFonts w:hint="eastAsia" w:cs="仿宋" w:asciiTheme="minorEastAsia" w:hAnsiTheme="minorEastAsia" w:eastAsiaTheme="minorEastAsia"/>
          <w:bCs/>
          <w:sz w:val="28"/>
          <w:szCs w:val="28"/>
        </w:rPr>
        <w:t>《新闻传播史论》是新闻传播学（学术型）硕士生的入学专业考试科目之一，主要考察考生对传播学、新闻学、新闻史、新媒体发展的基本理论、基本研究内容、基本研究方法的理解和掌握，以及对专业案例的辩证分析能力。</w:t>
      </w:r>
    </w:p>
    <w:p w14:paraId="15E014DF">
      <w:pPr>
        <w:ind w:firstLine="561"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二、评价目标</w:t>
      </w:r>
    </w:p>
    <w:p w14:paraId="4B167F92">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1.掌握新闻学与传播学的基本概念和基础知识。</w:t>
      </w:r>
    </w:p>
    <w:p w14:paraId="0E3319E7">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2.理解新闻学、传播学、新闻史以及新媒体发展的基本理论和基本方法，并能运用新闻学和传播学的基本理论和方法来分析和解决现实问题。</w:t>
      </w:r>
    </w:p>
    <w:p w14:paraId="03CBFAC6">
      <w:pPr>
        <w:ind w:firstLine="561"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三、考试范围</w:t>
      </w:r>
    </w:p>
    <w:p w14:paraId="73764259">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（一）传播学部分</w:t>
      </w:r>
    </w:p>
    <w:p w14:paraId="4D7A14F5">
      <w:pPr>
        <w:ind w:firstLine="700" w:firstLineChars="250"/>
        <w:jc w:val="left"/>
        <w:rPr>
          <w:rFonts w:asciiTheme="minorEastAsia" w:hAnsiTheme="minorEastAsia" w:eastAsiaTheme="minorEastAsia"/>
          <w:sz w:val="28"/>
          <w:szCs w:val="28"/>
          <w:shd w:val="clear" w:color="auto" w:fill="FFFFFF"/>
        </w:rPr>
      </w:pPr>
      <w:r>
        <w:rPr>
          <w:rFonts w:hint="eastAsia" w:asciiTheme="minorEastAsia" w:hAnsiTheme="minorEastAsia" w:eastAsiaTheme="minorEastAsia"/>
          <w:sz w:val="28"/>
          <w:szCs w:val="28"/>
          <w:shd w:val="clear" w:color="auto" w:fill="FFFFFF"/>
        </w:rPr>
        <w:t>1、</w:t>
      </w:r>
      <w:r>
        <w:rPr>
          <w:rFonts w:asciiTheme="minorEastAsia" w:hAnsiTheme="minorEastAsia" w:eastAsiaTheme="minorEastAsia"/>
          <w:sz w:val="28"/>
          <w:szCs w:val="28"/>
          <w:shd w:val="clear" w:color="auto" w:fill="FFFFFF"/>
        </w:rPr>
        <w:t xml:space="preserve"> 传播学的研究对象与基本问题</w:t>
      </w:r>
      <w:r>
        <w:rPr>
          <w:rFonts w:asciiTheme="minorEastAsia" w:hAnsiTheme="minorEastAsia" w:eastAsiaTheme="minorEastAsia"/>
          <w:sz w:val="28"/>
          <w:szCs w:val="28"/>
        </w:rPr>
        <w:br w:type="textWrapping"/>
      </w:r>
      <w:r>
        <w:rPr>
          <w:rFonts w:asciiTheme="minorEastAsia" w:hAnsiTheme="minorEastAsia" w:eastAsiaTheme="minorEastAsia"/>
          <w:sz w:val="28"/>
          <w:szCs w:val="28"/>
          <w:shd w:val="clear" w:color="auto" w:fill="FFFFFF"/>
        </w:rPr>
        <w:t>　</w:t>
      </w:r>
      <w:r>
        <w:rPr>
          <w:rFonts w:hint="eastAsia" w:asciiTheme="minorEastAsia" w:hAnsiTheme="minorEastAsia" w:eastAsiaTheme="minorEastAsia"/>
          <w:sz w:val="28"/>
          <w:szCs w:val="28"/>
          <w:shd w:val="clear" w:color="auto" w:fill="FFFFFF"/>
        </w:rPr>
        <w:t xml:space="preserve">       </w:t>
      </w:r>
      <w:r>
        <w:rPr>
          <w:rFonts w:asciiTheme="minorEastAsia" w:hAnsiTheme="minorEastAsia" w:eastAsiaTheme="minorEastAsia"/>
          <w:sz w:val="28"/>
          <w:szCs w:val="28"/>
          <w:shd w:val="clear" w:color="auto" w:fill="FFFFFF"/>
        </w:rPr>
        <w:t>传播的定义</w:t>
      </w:r>
      <w:r>
        <w:rPr>
          <w:rFonts w:hint="eastAsia" w:asciiTheme="minorEastAsia" w:hAnsiTheme="minorEastAsia" w:eastAsiaTheme="minorEastAsia"/>
          <w:sz w:val="28"/>
          <w:szCs w:val="28"/>
          <w:shd w:val="clear" w:color="auto" w:fill="FFFFFF"/>
        </w:rPr>
        <w:t>和</w:t>
      </w:r>
      <w:r>
        <w:rPr>
          <w:rFonts w:asciiTheme="minorEastAsia" w:hAnsiTheme="minorEastAsia" w:eastAsiaTheme="minorEastAsia"/>
          <w:sz w:val="28"/>
          <w:szCs w:val="28"/>
          <w:shd w:val="clear" w:color="auto" w:fill="FFFFFF"/>
        </w:rPr>
        <w:t>传播学的研究对象</w:t>
      </w:r>
      <w:r>
        <w:rPr>
          <w:rFonts w:asciiTheme="minorEastAsia" w:hAnsiTheme="minorEastAsia" w:eastAsiaTheme="minorEastAsia"/>
          <w:sz w:val="28"/>
          <w:szCs w:val="28"/>
        </w:rPr>
        <w:br w:type="textWrapping"/>
      </w:r>
      <w:r>
        <w:rPr>
          <w:rFonts w:asciiTheme="minorEastAsia" w:hAnsiTheme="minorEastAsia" w:eastAsiaTheme="minorEastAsia"/>
          <w:sz w:val="28"/>
          <w:szCs w:val="28"/>
          <w:shd w:val="clear" w:color="auto" w:fill="FFFFFF"/>
        </w:rPr>
        <w:t>　</w:t>
      </w:r>
      <w:r>
        <w:rPr>
          <w:rFonts w:hint="eastAsia" w:asciiTheme="minorEastAsia" w:hAnsiTheme="minorEastAsia" w:eastAsiaTheme="minorEastAsia"/>
          <w:sz w:val="28"/>
          <w:szCs w:val="28"/>
          <w:shd w:val="clear" w:color="auto" w:fill="FFFFFF"/>
        </w:rPr>
        <w:t xml:space="preserve">   2、</w:t>
      </w:r>
      <w:r>
        <w:rPr>
          <w:rFonts w:asciiTheme="minorEastAsia" w:hAnsiTheme="minorEastAsia" w:eastAsiaTheme="minorEastAsia"/>
          <w:sz w:val="28"/>
          <w:szCs w:val="28"/>
          <w:shd w:val="clear" w:color="auto" w:fill="FFFFFF"/>
        </w:rPr>
        <w:t>人类传播活动的历史与发展</w:t>
      </w:r>
    </w:p>
    <w:p w14:paraId="18D29EA5">
      <w:pPr>
        <w:ind w:firstLine="1260" w:firstLineChars="450"/>
        <w:jc w:val="left"/>
        <w:rPr>
          <w:rFonts w:asciiTheme="minorEastAsia" w:hAnsiTheme="minorEastAsia" w:eastAsiaTheme="minorEastAsia"/>
          <w:sz w:val="28"/>
          <w:szCs w:val="28"/>
          <w:shd w:val="clear" w:color="auto" w:fill="FFFFFF"/>
        </w:rPr>
      </w:pPr>
      <w:r>
        <w:rPr>
          <w:rFonts w:asciiTheme="minorEastAsia" w:hAnsiTheme="minorEastAsia" w:eastAsiaTheme="minorEastAsia"/>
          <w:sz w:val="28"/>
          <w:szCs w:val="28"/>
          <w:shd w:val="clear" w:color="auto" w:fill="FFFFFF"/>
        </w:rPr>
        <w:t>人类传播的发展进程</w:t>
      </w:r>
    </w:p>
    <w:p w14:paraId="5296BC74">
      <w:pPr>
        <w:ind w:firstLine="700" w:firstLineChars="250"/>
        <w:jc w:val="left"/>
        <w:rPr>
          <w:rFonts w:asciiTheme="minorEastAsia" w:hAnsiTheme="minorEastAsia" w:eastAsiaTheme="minorEastAsia"/>
          <w:sz w:val="28"/>
          <w:szCs w:val="28"/>
          <w:shd w:val="clear" w:color="auto" w:fill="FFFFFF"/>
        </w:rPr>
      </w:pPr>
      <w:r>
        <w:rPr>
          <w:rFonts w:hint="eastAsia" w:asciiTheme="minorEastAsia" w:hAnsiTheme="minorEastAsia" w:eastAsiaTheme="minorEastAsia"/>
          <w:sz w:val="28"/>
          <w:szCs w:val="28"/>
          <w:shd w:val="clear" w:color="auto" w:fill="FFFFFF"/>
        </w:rPr>
        <w:t>3、</w:t>
      </w:r>
      <w:r>
        <w:rPr>
          <w:rFonts w:asciiTheme="minorEastAsia" w:hAnsiTheme="minorEastAsia" w:eastAsiaTheme="minorEastAsia"/>
          <w:sz w:val="28"/>
          <w:szCs w:val="28"/>
          <w:shd w:val="clear" w:color="auto" w:fill="FFFFFF"/>
        </w:rPr>
        <w:t>人类传播的符号与意义</w:t>
      </w:r>
      <w:r>
        <w:rPr>
          <w:rFonts w:asciiTheme="minorEastAsia" w:hAnsiTheme="minorEastAsia" w:eastAsiaTheme="minorEastAsia"/>
          <w:sz w:val="28"/>
          <w:szCs w:val="28"/>
        </w:rPr>
        <w:br w:type="textWrapping"/>
      </w:r>
      <w:r>
        <w:rPr>
          <w:rFonts w:asciiTheme="minorEastAsia" w:hAnsiTheme="minorEastAsia" w:eastAsiaTheme="minorEastAsia"/>
          <w:sz w:val="28"/>
          <w:szCs w:val="28"/>
          <w:shd w:val="clear" w:color="auto" w:fill="FFFFFF"/>
        </w:rPr>
        <w:t>　</w:t>
      </w:r>
      <w:r>
        <w:rPr>
          <w:rFonts w:hint="eastAsia" w:asciiTheme="minorEastAsia" w:hAnsiTheme="minorEastAsia" w:eastAsiaTheme="minorEastAsia"/>
          <w:sz w:val="28"/>
          <w:szCs w:val="28"/>
          <w:shd w:val="clear" w:color="auto" w:fill="FFFFFF"/>
        </w:rPr>
        <w:t xml:space="preserve">       </w:t>
      </w:r>
      <w:r>
        <w:rPr>
          <w:rFonts w:asciiTheme="minorEastAsia" w:hAnsiTheme="minorEastAsia" w:eastAsiaTheme="minorEastAsia"/>
          <w:sz w:val="28"/>
          <w:szCs w:val="28"/>
          <w:shd w:val="clear" w:color="auto" w:fill="FFFFFF"/>
        </w:rPr>
        <w:t>符号在人类传播中的作用</w:t>
      </w:r>
      <w:r>
        <w:rPr>
          <w:rFonts w:hint="eastAsia" w:asciiTheme="minorEastAsia" w:hAnsiTheme="minorEastAsia" w:eastAsiaTheme="minorEastAsia"/>
          <w:sz w:val="28"/>
          <w:szCs w:val="28"/>
          <w:shd w:val="clear" w:color="auto" w:fill="FFFFFF"/>
        </w:rPr>
        <w:t>与意义交流</w:t>
      </w:r>
    </w:p>
    <w:p w14:paraId="7E1A25B7">
      <w:pPr>
        <w:ind w:firstLine="700" w:firstLineChars="250"/>
        <w:jc w:val="left"/>
        <w:rPr>
          <w:rFonts w:asciiTheme="minorEastAsia" w:hAnsiTheme="minorEastAsia" w:eastAsiaTheme="minorEastAsia"/>
          <w:sz w:val="28"/>
          <w:szCs w:val="28"/>
          <w:shd w:val="clear" w:color="auto" w:fill="FFFFFF"/>
        </w:rPr>
      </w:pPr>
      <w:r>
        <w:rPr>
          <w:rFonts w:hint="eastAsia" w:asciiTheme="minorEastAsia" w:hAnsiTheme="minorEastAsia" w:eastAsiaTheme="minorEastAsia"/>
          <w:sz w:val="28"/>
          <w:szCs w:val="28"/>
          <w:shd w:val="clear" w:color="auto" w:fill="FFFFFF"/>
        </w:rPr>
        <w:t>4、</w:t>
      </w:r>
      <w:r>
        <w:rPr>
          <w:rFonts w:asciiTheme="minorEastAsia" w:hAnsiTheme="minorEastAsia" w:eastAsiaTheme="minorEastAsia"/>
          <w:sz w:val="28"/>
          <w:szCs w:val="28"/>
          <w:shd w:val="clear" w:color="auto" w:fill="FFFFFF"/>
        </w:rPr>
        <w:t>人类传播的过程与系统结构</w:t>
      </w:r>
      <w:r>
        <w:rPr>
          <w:rFonts w:hint="eastAsia" w:asciiTheme="minorEastAsia" w:hAnsiTheme="minorEastAsia" w:eastAsiaTheme="minorEastAsia"/>
          <w:sz w:val="28"/>
          <w:szCs w:val="28"/>
          <w:shd w:val="clear" w:color="auto" w:fill="FFFFFF"/>
        </w:rPr>
        <w:t xml:space="preserve"> </w:t>
      </w:r>
    </w:p>
    <w:p w14:paraId="75EE0E41">
      <w:pPr>
        <w:ind w:firstLine="1120" w:firstLineChars="400"/>
        <w:jc w:val="left"/>
        <w:rPr>
          <w:rFonts w:asciiTheme="minorEastAsia" w:hAnsiTheme="minorEastAsia" w:eastAsiaTheme="minorEastAsia"/>
          <w:sz w:val="28"/>
          <w:szCs w:val="28"/>
          <w:shd w:val="clear" w:color="auto" w:fill="FFFFFF"/>
        </w:rPr>
      </w:pPr>
      <w:r>
        <w:rPr>
          <w:rFonts w:asciiTheme="minorEastAsia" w:hAnsiTheme="minorEastAsia" w:eastAsiaTheme="minorEastAsia"/>
          <w:sz w:val="28"/>
          <w:szCs w:val="28"/>
          <w:shd w:val="clear" w:color="auto" w:fill="FFFFFF"/>
        </w:rPr>
        <w:t>传播的基本过程</w:t>
      </w:r>
      <w:r>
        <w:rPr>
          <w:rFonts w:hint="eastAsia" w:asciiTheme="minorEastAsia" w:hAnsiTheme="minorEastAsia" w:eastAsiaTheme="minorEastAsia"/>
          <w:sz w:val="28"/>
          <w:szCs w:val="28"/>
          <w:shd w:val="clear" w:color="auto" w:fill="FFFFFF"/>
        </w:rPr>
        <w:t>和社会传播的系统结果</w:t>
      </w:r>
    </w:p>
    <w:p w14:paraId="565D10BA">
      <w:pPr>
        <w:ind w:firstLine="700" w:firstLineChars="250"/>
        <w:jc w:val="left"/>
        <w:rPr>
          <w:rFonts w:asciiTheme="minorEastAsia" w:hAnsiTheme="minorEastAsia" w:eastAsiaTheme="minorEastAsia"/>
          <w:sz w:val="28"/>
          <w:szCs w:val="28"/>
          <w:shd w:val="clear" w:color="auto" w:fill="FFFFFF"/>
        </w:rPr>
      </w:pPr>
      <w:r>
        <w:rPr>
          <w:rFonts w:hint="eastAsia" w:asciiTheme="minorEastAsia" w:hAnsiTheme="minorEastAsia" w:eastAsiaTheme="minorEastAsia"/>
          <w:sz w:val="28"/>
          <w:szCs w:val="28"/>
          <w:shd w:val="clear" w:color="auto" w:fill="FFFFFF"/>
        </w:rPr>
        <w:t>5、传播类型</w:t>
      </w:r>
      <w:r>
        <w:rPr>
          <w:rFonts w:asciiTheme="minorEastAsia" w:hAnsiTheme="minorEastAsia" w:eastAsiaTheme="minorEastAsia"/>
          <w:sz w:val="28"/>
          <w:szCs w:val="28"/>
        </w:rPr>
        <w:br w:type="textWrapping"/>
      </w:r>
      <w:r>
        <w:rPr>
          <w:rFonts w:asciiTheme="minorEastAsia" w:hAnsiTheme="minorEastAsia" w:eastAsiaTheme="minorEastAsia"/>
          <w:sz w:val="28"/>
          <w:szCs w:val="28"/>
          <w:shd w:val="clear" w:color="auto" w:fill="FFFFFF"/>
        </w:rPr>
        <w:t>　</w:t>
      </w:r>
      <w:r>
        <w:rPr>
          <w:rFonts w:hint="eastAsia" w:asciiTheme="minorEastAsia" w:hAnsiTheme="minorEastAsia" w:eastAsiaTheme="minorEastAsia"/>
          <w:sz w:val="28"/>
          <w:szCs w:val="28"/>
          <w:shd w:val="clear" w:color="auto" w:fill="FFFFFF"/>
        </w:rPr>
        <w:t xml:space="preserve">      </w:t>
      </w:r>
      <w:r>
        <w:rPr>
          <w:rFonts w:asciiTheme="minorEastAsia" w:hAnsiTheme="minorEastAsia" w:eastAsiaTheme="minorEastAsia"/>
          <w:sz w:val="28"/>
          <w:szCs w:val="28"/>
          <w:shd w:val="clear" w:color="auto" w:fill="FFFFFF"/>
        </w:rPr>
        <w:t>人内传播</w:t>
      </w:r>
      <w:r>
        <w:rPr>
          <w:rFonts w:hint="eastAsia" w:asciiTheme="minorEastAsia" w:hAnsiTheme="minorEastAsia" w:eastAsiaTheme="minorEastAsia"/>
          <w:sz w:val="28"/>
          <w:szCs w:val="28"/>
          <w:shd w:val="clear" w:color="auto" w:fill="FFFFFF"/>
        </w:rPr>
        <w:t>与人际传播、</w:t>
      </w:r>
      <w:r>
        <w:rPr>
          <w:rFonts w:asciiTheme="minorEastAsia" w:hAnsiTheme="minorEastAsia" w:eastAsiaTheme="minorEastAsia"/>
          <w:sz w:val="28"/>
          <w:szCs w:val="28"/>
          <w:shd w:val="clear" w:color="auto" w:fill="FFFFFF"/>
        </w:rPr>
        <w:t>群体传播与组织传播</w:t>
      </w:r>
      <w:r>
        <w:rPr>
          <w:rFonts w:hint="eastAsia" w:asciiTheme="minorEastAsia" w:hAnsiTheme="minorEastAsia" w:eastAsiaTheme="minorEastAsia"/>
          <w:sz w:val="28"/>
          <w:szCs w:val="28"/>
          <w:shd w:val="clear" w:color="auto" w:fill="FFFFFF"/>
        </w:rPr>
        <w:t>、</w:t>
      </w:r>
      <w:r>
        <w:rPr>
          <w:rFonts w:asciiTheme="minorEastAsia" w:hAnsiTheme="minorEastAsia" w:eastAsiaTheme="minorEastAsia"/>
          <w:sz w:val="28"/>
          <w:szCs w:val="28"/>
          <w:shd w:val="clear" w:color="auto" w:fill="FFFFFF"/>
        </w:rPr>
        <w:t>大众传播</w:t>
      </w:r>
      <w:r>
        <w:rPr>
          <w:rFonts w:asciiTheme="minorEastAsia" w:hAnsiTheme="minorEastAsia" w:eastAsiaTheme="minorEastAsia"/>
          <w:sz w:val="28"/>
          <w:szCs w:val="28"/>
        </w:rPr>
        <w:br w:type="textWrapping"/>
      </w:r>
      <w:r>
        <w:rPr>
          <w:rFonts w:asciiTheme="minorEastAsia" w:hAnsiTheme="minorEastAsia" w:eastAsiaTheme="minorEastAsia"/>
          <w:sz w:val="28"/>
          <w:szCs w:val="28"/>
          <w:shd w:val="clear" w:color="auto" w:fill="FFFFFF"/>
        </w:rPr>
        <w:t>　</w:t>
      </w:r>
      <w:r>
        <w:rPr>
          <w:rFonts w:hint="eastAsia" w:asciiTheme="minorEastAsia" w:hAnsiTheme="minorEastAsia" w:eastAsiaTheme="minorEastAsia"/>
          <w:sz w:val="28"/>
          <w:szCs w:val="28"/>
          <w:shd w:val="clear" w:color="auto" w:fill="FFFFFF"/>
        </w:rPr>
        <w:t xml:space="preserve">   6、</w:t>
      </w:r>
      <w:r>
        <w:rPr>
          <w:rFonts w:asciiTheme="minorEastAsia" w:hAnsiTheme="minorEastAsia" w:eastAsiaTheme="minorEastAsia"/>
          <w:sz w:val="28"/>
          <w:szCs w:val="28"/>
          <w:shd w:val="clear" w:color="auto" w:fill="FFFFFF"/>
        </w:rPr>
        <w:t>传播制度与媒介规范理论</w:t>
      </w:r>
      <w:r>
        <w:rPr>
          <w:rFonts w:asciiTheme="minorEastAsia" w:hAnsiTheme="minorEastAsia" w:eastAsiaTheme="minorEastAsia"/>
          <w:sz w:val="28"/>
          <w:szCs w:val="28"/>
        </w:rPr>
        <w:br w:type="textWrapping"/>
      </w:r>
      <w:r>
        <w:rPr>
          <w:rFonts w:asciiTheme="minorEastAsia" w:hAnsiTheme="minorEastAsia" w:eastAsiaTheme="minorEastAsia"/>
          <w:sz w:val="28"/>
          <w:szCs w:val="28"/>
          <w:shd w:val="clear" w:color="auto" w:fill="FFFFFF"/>
        </w:rPr>
        <w:t>　</w:t>
      </w:r>
      <w:r>
        <w:rPr>
          <w:rFonts w:hint="eastAsia" w:asciiTheme="minorEastAsia" w:hAnsiTheme="minorEastAsia" w:eastAsiaTheme="minorEastAsia"/>
          <w:sz w:val="28"/>
          <w:szCs w:val="28"/>
          <w:shd w:val="clear" w:color="auto" w:fill="FFFFFF"/>
        </w:rPr>
        <w:t xml:space="preserve">     </w:t>
      </w:r>
      <w:r>
        <w:rPr>
          <w:rFonts w:asciiTheme="minorEastAsia" w:hAnsiTheme="minorEastAsia" w:eastAsiaTheme="minorEastAsia"/>
          <w:sz w:val="28"/>
          <w:szCs w:val="28"/>
          <w:shd w:val="clear" w:color="auto" w:fill="FFFFFF"/>
        </w:rPr>
        <w:t>传播制度与媒介控制</w:t>
      </w:r>
      <w:r>
        <w:rPr>
          <w:rFonts w:hint="eastAsia" w:asciiTheme="minorEastAsia" w:hAnsiTheme="minorEastAsia" w:eastAsiaTheme="minorEastAsia"/>
          <w:sz w:val="28"/>
          <w:szCs w:val="28"/>
          <w:shd w:val="clear" w:color="auto" w:fill="FFFFFF"/>
        </w:rPr>
        <w:t>、传播制度的规范理论</w:t>
      </w:r>
    </w:p>
    <w:p w14:paraId="46F6F88F">
      <w:pPr>
        <w:ind w:firstLine="700" w:firstLineChars="250"/>
        <w:jc w:val="left"/>
        <w:rPr>
          <w:rFonts w:asciiTheme="minorEastAsia" w:hAnsiTheme="minorEastAsia" w:eastAsiaTheme="minorEastAsia"/>
          <w:sz w:val="28"/>
          <w:szCs w:val="28"/>
          <w:shd w:val="clear" w:color="auto" w:fill="FFFFFF"/>
        </w:rPr>
      </w:pPr>
      <w:r>
        <w:rPr>
          <w:rFonts w:hint="eastAsia" w:asciiTheme="minorEastAsia" w:hAnsiTheme="minorEastAsia" w:eastAsiaTheme="minorEastAsia"/>
          <w:sz w:val="28"/>
          <w:szCs w:val="28"/>
          <w:shd w:val="clear" w:color="auto" w:fill="FFFFFF"/>
        </w:rPr>
        <w:t>7、</w:t>
      </w:r>
      <w:r>
        <w:rPr>
          <w:rFonts w:asciiTheme="minorEastAsia" w:hAnsiTheme="minorEastAsia" w:eastAsiaTheme="minorEastAsia"/>
          <w:sz w:val="28"/>
          <w:szCs w:val="28"/>
          <w:shd w:val="clear" w:color="auto" w:fill="FFFFFF"/>
        </w:rPr>
        <w:t>传播媒介的性质与作用</w:t>
      </w:r>
      <w:r>
        <w:rPr>
          <w:rFonts w:asciiTheme="minorEastAsia" w:hAnsiTheme="minorEastAsia" w:eastAsiaTheme="minorEastAsia"/>
          <w:sz w:val="28"/>
          <w:szCs w:val="28"/>
        </w:rPr>
        <w:br w:type="textWrapping"/>
      </w:r>
      <w:r>
        <w:rPr>
          <w:rFonts w:asciiTheme="minorEastAsia" w:hAnsiTheme="minorEastAsia" w:eastAsiaTheme="minorEastAsia"/>
          <w:sz w:val="28"/>
          <w:szCs w:val="28"/>
          <w:shd w:val="clear" w:color="auto" w:fill="FFFFFF"/>
        </w:rPr>
        <w:t>　</w:t>
      </w:r>
      <w:r>
        <w:rPr>
          <w:rFonts w:hint="eastAsia" w:asciiTheme="minorEastAsia" w:hAnsiTheme="minorEastAsia" w:eastAsiaTheme="minorEastAsia"/>
          <w:sz w:val="28"/>
          <w:szCs w:val="28"/>
          <w:shd w:val="clear" w:color="auto" w:fill="FFFFFF"/>
        </w:rPr>
        <w:t xml:space="preserve">     </w:t>
      </w:r>
      <w:r>
        <w:rPr>
          <w:rFonts w:asciiTheme="minorEastAsia" w:hAnsiTheme="minorEastAsia" w:eastAsiaTheme="minorEastAsia"/>
          <w:sz w:val="28"/>
          <w:szCs w:val="28"/>
          <w:shd w:val="clear" w:color="auto" w:fill="FFFFFF"/>
        </w:rPr>
        <w:t>作为工具和技术手段的传播媒介</w:t>
      </w:r>
      <w:r>
        <w:rPr>
          <w:rFonts w:hint="eastAsia" w:asciiTheme="minorEastAsia" w:hAnsiTheme="minorEastAsia" w:eastAsiaTheme="minorEastAsia"/>
          <w:sz w:val="28"/>
          <w:szCs w:val="28"/>
          <w:shd w:val="clear" w:color="auto" w:fill="FFFFFF"/>
        </w:rPr>
        <w:t>、</w:t>
      </w:r>
      <w:r>
        <w:rPr>
          <w:rFonts w:asciiTheme="minorEastAsia" w:hAnsiTheme="minorEastAsia" w:eastAsiaTheme="minorEastAsia"/>
          <w:sz w:val="28"/>
          <w:szCs w:val="28"/>
          <w:shd w:val="clear" w:color="auto" w:fill="FFFFFF"/>
        </w:rPr>
        <w:t>作为社会组织的大众传媒</w:t>
      </w:r>
      <w:r>
        <w:rPr>
          <w:rFonts w:hint="eastAsia" w:asciiTheme="minorEastAsia" w:hAnsiTheme="minorEastAsia" w:eastAsiaTheme="minorEastAsia"/>
          <w:sz w:val="28"/>
          <w:szCs w:val="28"/>
          <w:shd w:val="clear" w:color="auto" w:fill="FFFFFF"/>
        </w:rPr>
        <w:t xml:space="preserve">        </w:t>
      </w:r>
    </w:p>
    <w:p w14:paraId="3CEFADF6">
      <w:pPr>
        <w:ind w:firstLine="700" w:firstLineChars="250"/>
        <w:jc w:val="left"/>
        <w:rPr>
          <w:rFonts w:asciiTheme="minorEastAsia" w:hAnsiTheme="minorEastAsia" w:eastAsiaTheme="minorEastAsia"/>
          <w:sz w:val="28"/>
          <w:szCs w:val="28"/>
          <w:shd w:val="clear" w:color="auto" w:fill="FFFFFF"/>
        </w:rPr>
      </w:pPr>
      <w:r>
        <w:rPr>
          <w:rFonts w:hint="eastAsia" w:asciiTheme="minorEastAsia" w:hAnsiTheme="minorEastAsia" w:eastAsiaTheme="minorEastAsia"/>
          <w:sz w:val="28"/>
          <w:szCs w:val="28"/>
          <w:shd w:val="clear" w:color="auto" w:fill="FFFFFF"/>
        </w:rPr>
        <w:t>8、</w:t>
      </w:r>
      <w:r>
        <w:rPr>
          <w:rFonts w:asciiTheme="minorEastAsia" w:hAnsiTheme="minorEastAsia" w:eastAsiaTheme="minorEastAsia"/>
          <w:sz w:val="28"/>
          <w:szCs w:val="28"/>
          <w:shd w:val="clear" w:color="auto" w:fill="FFFFFF"/>
        </w:rPr>
        <w:t>大众传播的受众</w:t>
      </w:r>
      <w:r>
        <w:rPr>
          <w:rFonts w:asciiTheme="minorEastAsia" w:hAnsiTheme="minorEastAsia" w:eastAsiaTheme="minorEastAsia"/>
          <w:sz w:val="28"/>
          <w:szCs w:val="28"/>
        </w:rPr>
        <w:br w:type="textWrapping"/>
      </w:r>
      <w:r>
        <w:rPr>
          <w:rFonts w:asciiTheme="minorEastAsia" w:hAnsiTheme="minorEastAsia" w:eastAsiaTheme="minorEastAsia"/>
          <w:sz w:val="28"/>
          <w:szCs w:val="28"/>
          <w:shd w:val="clear" w:color="auto" w:fill="FFFFFF"/>
        </w:rPr>
        <w:t>　</w:t>
      </w:r>
      <w:r>
        <w:rPr>
          <w:rFonts w:hint="eastAsia" w:asciiTheme="minorEastAsia" w:hAnsiTheme="minorEastAsia" w:eastAsiaTheme="minorEastAsia"/>
          <w:sz w:val="28"/>
          <w:szCs w:val="28"/>
          <w:shd w:val="clear" w:color="auto" w:fill="FFFFFF"/>
        </w:rPr>
        <w:t xml:space="preserve">    </w:t>
      </w:r>
      <w:r>
        <w:rPr>
          <w:rFonts w:asciiTheme="minorEastAsia" w:hAnsiTheme="minorEastAsia" w:eastAsiaTheme="minorEastAsia"/>
          <w:sz w:val="28"/>
          <w:szCs w:val="28"/>
          <w:shd w:val="clear" w:color="auto" w:fill="FFFFFF"/>
        </w:rPr>
        <w:t xml:space="preserve"> </w:t>
      </w:r>
      <w:r>
        <w:rPr>
          <w:rFonts w:hint="eastAsia" w:asciiTheme="minorEastAsia" w:hAnsiTheme="minorEastAsia" w:eastAsiaTheme="minorEastAsia"/>
          <w:sz w:val="28"/>
          <w:szCs w:val="28"/>
          <w:shd w:val="clear" w:color="auto" w:fill="FFFFFF"/>
        </w:rPr>
        <w:t xml:space="preserve"> </w:t>
      </w:r>
      <w:r>
        <w:rPr>
          <w:rFonts w:asciiTheme="minorEastAsia" w:hAnsiTheme="minorEastAsia" w:eastAsiaTheme="minorEastAsia"/>
          <w:sz w:val="28"/>
          <w:szCs w:val="28"/>
          <w:shd w:val="clear" w:color="auto" w:fill="FFFFFF"/>
        </w:rPr>
        <w:t>大众社会理论</w:t>
      </w:r>
      <w:r>
        <w:rPr>
          <w:rFonts w:hint="eastAsia" w:asciiTheme="minorEastAsia" w:hAnsiTheme="minorEastAsia" w:eastAsiaTheme="minorEastAsia"/>
          <w:sz w:val="28"/>
          <w:szCs w:val="28"/>
          <w:shd w:val="clear" w:color="auto" w:fill="FFFFFF"/>
        </w:rPr>
        <w:t>、</w:t>
      </w:r>
      <w:r>
        <w:rPr>
          <w:rFonts w:asciiTheme="minorEastAsia" w:hAnsiTheme="minorEastAsia" w:eastAsiaTheme="minorEastAsia"/>
          <w:sz w:val="28"/>
          <w:szCs w:val="28"/>
          <w:shd w:val="clear" w:color="auto" w:fill="FFFFFF"/>
        </w:rPr>
        <w:t>几种主要的受众观</w:t>
      </w:r>
      <w:r>
        <w:rPr>
          <w:rFonts w:hint="eastAsia" w:asciiTheme="minorEastAsia" w:hAnsiTheme="minorEastAsia" w:eastAsiaTheme="minorEastAsia"/>
          <w:sz w:val="28"/>
          <w:szCs w:val="28"/>
          <w:shd w:val="clear" w:color="auto" w:fill="FFFFFF"/>
        </w:rPr>
        <w:t>、</w:t>
      </w:r>
      <w:r>
        <w:rPr>
          <w:rFonts w:asciiTheme="minorEastAsia" w:hAnsiTheme="minorEastAsia" w:eastAsiaTheme="minorEastAsia"/>
          <w:sz w:val="28"/>
          <w:szCs w:val="28"/>
          <w:shd w:val="clear" w:color="auto" w:fill="FFFFFF"/>
        </w:rPr>
        <w:t xml:space="preserve"> “使用与满足”理论</w:t>
      </w:r>
      <w:r>
        <w:rPr>
          <w:rFonts w:asciiTheme="minorEastAsia" w:hAnsiTheme="minorEastAsia" w:eastAsiaTheme="minorEastAsia"/>
          <w:sz w:val="28"/>
          <w:szCs w:val="28"/>
        </w:rPr>
        <w:br w:type="textWrapping"/>
      </w:r>
      <w:r>
        <w:rPr>
          <w:rFonts w:hint="eastAsia" w:asciiTheme="minorEastAsia" w:hAnsiTheme="minorEastAsia" w:eastAsiaTheme="minorEastAsia"/>
          <w:sz w:val="28"/>
          <w:szCs w:val="28"/>
          <w:shd w:val="clear" w:color="auto" w:fill="FFFFFF"/>
        </w:rPr>
        <w:t xml:space="preserve">     9、</w:t>
      </w:r>
      <w:r>
        <w:rPr>
          <w:rFonts w:asciiTheme="minorEastAsia" w:hAnsiTheme="minorEastAsia" w:eastAsiaTheme="minorEastAsia"/>
          <w:sz w:val="28"/>
          <w:szCs w:val="28"/>
          <w:shd w:val="clear" w:color="auto" w:fill="FFFFFF"/>
        </w:rPr>
        <w:t>传播效果研究</w:t>
      </w:r>
      <w:r>
        <w:rPr>
          <w:rFonts w:asciiTheme="minorEastAsia" w:hAnsiTheme="minorEastAsia" w:eastAsiaTheme="minorEastAsia"/>
          <w:sz w:val="28"/>
          <w:szCs w:val="28"/>
        </w:rPr>
        <w:br w:type="textWrapping"/>
      </w:r>
      <w:r>
        <w:rPr>
          <w:rFonts w:asciiTheme="minorEastAsia" w:hAnsiTheme="minorEastAsia" w:eastAsiaTheme="minorEastAsia"/>
          <w:sz w:val="28"/>
          <w:szCs w:val="28"/>
          <w:shd w:val="clear" w:color="auto" w:fill="FFFFFF"/>
        </w:rPr>
        <w:t>　</w:t>
      </w:r>
      <w:r>
        <w:rPr>
          <w:rFonts w:hint="eastAsia" w:asciiTheme="minorEastAsia" w:hAnsiTheme="minorEastAsia" w:eastAsiaTheme="minorEastAsia"/>
          <w:sz w:val="28"/>
          <w:szCs w:val="28"/>
          <w:shd w:val="clear" w:color="auto" w:fill="FFFFFF"/>
        </w:rPr>
        <w:t xml:space="preserve">      传播效果研究的领域与课题、历史与发展、传播效果产生过程与制约因素、大众传播的宏观社会效果</w:t>
      </w:r>
      <w:r>
        <w:rPr>
          <w:rFonts w:hint="eastAsia" w:asciiTheme="minorEastAsia" w:hAnsiTheme="minorEastAsia" w:eastAsiaTheme="minorEastAsia"/>
          <w:sz w:val="28"/>
          <w:szCs w:val="28"/>
          <w:shd w:val="clear" w:color="auto" w:fill="FFFFFF"/>
        </w:rPr>
        <w:br w:type="textWrapping"/>
      </w:r>
      <w:r>
        <w:rPr>
          <w:rFonts w:hint="eastAsia" w:asciiTheme="minorEastAsia" w:hAnsiTheme="minorEastAsia" w:eastAsiaTheme="minorEastAsia"/>
          <w:sz w:val="28"/>
          <w:szCs w:val="28"/>
        </w:rPr>
        <w:t xml:space="preserve">     10、</w:t>
      </w:r>
      <w:r>
        <w:rPr>
          <w:rFonts w:asciiTheme="minorEastAsia" w:hAnsiTheme="minorEastAsia" w:eastAsiaTheme="minorEastAsia"/>
          <w:sz w:val="28"/>
          <w:szCs w:val="28"/>
          <w:shd w:val="clear" w:color="auto" w:fill="FFFFFF"/>
        </w:rPr>
        <w:t>国际传播与全球传播</w:t>
      </w:r>
    </w:p>
    <w:p w14:paraId="5832E112">
      <w:pPr>
        <w:ind w:left="630" w:leftChars="300" w:firstLine="420" w:firstLineChars="150"/>
        <w:jc w:val="left"/>
        <w:rPr>
          <w:rFonts w:asciiTheme="minorEastAsia" w:hAnsiTheme="minorEastAsia" w:eastAsiaTheme="minorEastAsia"/>
          <w:sz w:val="28"/>
          <w:szCs w:val="28"/>
          <w:shd w:val="clear" w:color="auto" w:fill="FFFFFF"/>
        </w:rPr>
      </w:pPr>
      <w:r>
        <w:rPr>
          <w:rFonts w:asciiTheme="minorEastAsia" w:hAnsiTheme="minorEastAsia" w:eastAsiaTheme="minorEastAsia"/>
          <w:sz w:val="28"/>
          <w:szCs w:val="28"/>
          <w:shd w:val="clear" w:color="auto" w:fill="FFFFFF"/>
        </w:rPr>
        <w:t>国际传播与全球传播研究的若干重要课题</w:t>
      </w:r>
      <w:r>
        <w:rPr>
          <w:rFonts w:asciiTheme="minorEastAsia" w:hAnsiTheme="minorEastAsia" w:eastAsiaTheme="minorEastAsia"/>
          <w:sz w:val="28"/>
          <w:szCs w:val="28"/>
        </w:rPr>
        <w:br w:type="textWrapping"/>
      </w:r>
      <w:r>
        <w:rPr>
          <w:rFonts w:hint="eastAsia" w:asciiTheme="minorEastAsia" w:hAnsiTheme="minorEastAsia" w:eastAsiaTheme="minorEastAsia"/>
          <w:sz w:val="28"/>
          <w:szCs w:val="28"/>
          <w:shd w:val="clear" w:color="auto" w:fill="FFFFFF"/>
        </w:rPr>
        <w:t>11、</w:t>
      </w:r>
      <w:r>
        <w:rPr>
          <w:rFonts w:asciiTheme="minorEastAsia" w:hAnsiTheme="minorEastAsia" w:eastAsiaTheme="minorEastAsia"/>
          <w:sz w:val="28"/>
          <w:szCs w:val="28"/>
          <w:shd w:val="clear" w:color="auto" w:fill="FFFFFF"/>
        </w:rPr>
        <w:t>传播学研究史和主要学派</w:t>
      </w:r>
      <w:r>
        <w:rPr>
          <w:rFonts w:asciiTheme="minorEastAsia" w:hAnsiTheme="minorEastAsia" w:eastAsiaTheme="minorEastAsia"/>
          <w:sz w:val="28"/>
          <w:szCs w:val="28"/>
        </w:rPr>
        <w:br w:type="textWrapping"/>
      </w:r>
      <w:r>
        <w:rPr>
          <w:rFonts w:asciiTheme="minorEastAsia" w:hAnsiTheme="minorEastAsia" w:eastAsiaTheme="minorEastAsia"/>
          <w:sz w:val="28"/>
          <w:szCs w:val="28"/>
          <w:shd w:val="clear" w:color="auto" w:fill="FFFFFF"/>
        </w:rPr>
        <w:t>　传播学的起源、形成与发展</w:t>
      </w:r>
      <w:r>
        <w:rPr>
          <w:rFonts w:hint="eastAsia" w:asciiTheme="minorEastAsia" w:hAnsiTheme="minorEastAsia" w:eastAsiaTheme="minorEastAsia"/>
          <w:sz w:val="28"/>
          <w:szCs w:val="28"/>
          <w:shd w:val="clear" w:color="auto" w:fill="FFFFFF"/>
        </w:rPr>
        <w:t>、</w:t>
      </w:r>
      <w:r>
        <w:rPr>
          <w:rFonts w:asciiTheme="minorEastAsia" w:hAnsiTheme="minorEastAsia" w:eastAsiaTheme="minorEastAsia"/>
          <w:sz w:val="28"/>
          <w:szCs w:val="28"/>
          <w:shd w:val="clear" w:color="auto" w:fill="FFFFFF"/>
        </w:rPr>
        <w:t>传播学的主要学派</w:t>
      </w:r>
      <w:r>
        <w:rPr>
          <w:rFonts w:asciiTheme="minorEastAsia" w:hAnsiTheme="minorEastAsia" w:eastAsiaTheme="minorEastAsia"/>
          <w:sz w:val="28"/>
          <w:szCs w:val="28"/>
        </w:rPr>
        <w:br w:type="textWrapping"/>
      </w:r>
      <w:r>
        <w:rPr>
          <w:rFonts w:hint="eastAsia" w:asciiTheme="minorEastAsia" w:hAnsiTheme="minorEastAsia" w:eastAsiaTheme="minorEastAsia"/>
          <w:sz w:val="28"/>
          <w:szCs w:val="28"/>
          <w:shd w:val="clear" w:color="auto" w:fill="FFFFFF"/>
        </w:rPr>
        <w:t>12、</w:t>
      </w:r>
      <w:r>
        <w:rPr>
          <w:rFonts w:asciiTheme="minorEastAsia" w:hAnsiTheme="minorEastAsia" w:eastAsiaTheme="minorEastAsia"/>
          <w:sz w:val="28"/>
          <w:szCs w:val="28"/>
          <w:shd w:val="clear" w:color="auto" w:fill="FFFFFF"/>
        </w:rPr>
        <w:t>传播学调查研究方法</w:t>
      </w:r>
      <w:r>
        <w:rPr>
          <w:rFonts w:asciiTheme="minorEastAsia" w:hAnsiTheme="minorEastAsia" w:eastAsiaTheme="minorEastAsia"/>
          <w:sz w:val="28"/>
          <w:szCs w:val="28"/>
        </w:rPr>
        <w:br w:type="textWrapping"/>
      </w:r>
      <w:r>
        <w:rPr>
          <w:rFonts w:asciiTheme="minorEastAsia" w:hAnsiTheme="minorEastAsia" w:eastAsiaTheme="minorEastAsia"/>
          <w:sz w:val="28"/>
          <w:szCs w:val="28"/>
          <w:shd w:val="clear" w:color="auto" w:fill="FFFFFF"/>
        </w:rPr>
        <w:t>　抽样调查法</w:t>
      </w:r>
      <w:r>
        <w:rPr>
          <w:rFonts w:hint="eastAsia" w:asciiTheme="minorEastAsia" w:hAnsiTheme="minorEastAsia" w:eastAsiaTheme="minorEastAsia"/>
          <w:sz w:val="28"/>
          <w:szCs w:val="28"/>
          <w:shd w:val="clear" w:color="auto" w:fill="FFFFFF"/>
        </w:rPr>
        <w:t>、</w:t>
      </w:r>
      <w:r>
        <w:rPr>
          <w:rFonts w:asciiTheme="minorEastAsia" w:hAnsiTheme="minorEastAsia" w:eastAsiaTheme="minorEastAsia"/>
          <w:sz w:val="28"/>
          <w:szCs w:val="28"/>
          <w:shd w:val="clear" w:color="auto" w:fill="FFFFFF"/>
        </w:rPr>
        <w:t>内容分析法</w:t>
      </w:r>
      <w:r>
        <w:rPr>
          <w:rFonts w:hint="eastAsia" w:asciiTheme="minorEastAsia" w:hAnsiTheme="minorEastAsia" w:eastAsiaTheme="minorEastAsia"/>
          <w:sz w:val="28"/>
          <w:szCs w:val="28"/>
          <w:shd w:val="clear" w:color="auto" w:fill="FFFFFF"/>
        </w:rPr>
        <w:t>、</w:t>
      </w:r>
      <w:r>
        <w:rPr>
          <w:rFonts w:asciiTheme="minorEastAsia" w:hAnsiTheme="minorEastAsia" w:eastAsiaTheme="minorEastAsia"/>
          <w:sz w:val="28"/>
          <w:szCs w:val="28"/>
          <w:shd w:val="clear" w:color="auto" w:fill="FFFFFF"/>
        </w:rPr>
        <w:t>控制实验法</w:t>
      </w:r>
      <w:r>
        <w:rPr>
          <w:rFonts w:hint="eastAsia" w:asciiTheme="minorEastAsia" w:hAnsiTheme="minorEastAsia" w:eastAsiaTheme="minorEastAsia"/>
          <w:sz w:val="28"/>
          <w:szCs w:val="28"/>
          <w:shd w:val="clear" w:color="auto" w:fill="FFFFFF"/>
        </w:rPr>
        <w:t>等</w:t>
      </w:r>
    </w:p>
    <w:p w14:paraId="72F0B142">
      <w:pPr>
        <w:ind w:left="630" w:leftChars="300" w:firstLine="420" w:firstLineChars="150"/>
        <w:jc w:val="left"/>
        <w:rPr>
          <w:rFonts w:asciiTheme="minorEastAsia" w:hAnsiTheme="minorEastAsia" w:eastAsiaTheme="minorEastAsia"/>
          <w:sz w:val="28"/>
          <w:szCs w:val="28"/>
          <w:shd w:val="clear" w:color="auto" w:fill="FFFFFF"/>
        </w:rPr>
      </w:pPr>
    </w:p>
    <w:p w14:paraId="3343CE05">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（二）新闻学部分</w:t>
      </w:r>
    </w:p>
    <w:p w14:paraId="676BE151">
      <w:pPr>
        <w:ind w:firstLine="700" w:firstLineChars="250"/>
        <w:rPr>
          <w:rFonts w:asciiTheme="minorEastAsia" w:hAnsiTheme="minorEastAsia" w:eastAsiaTheme="minorEastAsia"/>
          <w:color w:val="000000" w:themeColor="text1"/>
          <w:sz w:val="28"/>
          <w:szCs w:val="28"/>
          <w:shd w:val="clear" w:color="auto" w:fill="FFFFFF"/>
          <w14:textFill>
            <w14:solidFill>
              <w14:schemeClr w14:val="tx1"/>
            </w14:solidFill>
          </w14:textFill>
        </w:rPr>
      </w:pP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1、</w:t>
      </w:r>
      <w:r>
        <w:rPr>
          <w:rFonts w:asciiTheme="minorEastAsia" w:hAnsiTheme="minorEastAsia" w:eastAsiaTheme="minorEastAsia"/>
          <w:color w:val="000000" w:themeColor="text1"/>
          <w:sz w:val="28"/>
          <w:szCs w:val="28"/>
          <w:shd w:val="clear" w:color="auto" w:fill="FFFFFF"/>
          <w14:textFill>
            <w14:solidFill>
              <w14:schemeClr w14:val="tx1"/>
            </w14:solidFill>
          </w14:textFill>
        </w:rPr>
        <w:t>绪论</w:t>
      </w:r>
    </w:p>
    <w:p w14:paraId="7D731372">
      <w:pPr>
        <w:ind w:firstLine="700" w:firstLineChars="250"/>
        <w:rPr>
          <w:rFonts w:asciiTheme="minorEastAsia" w:hAnsiTheme="minorEastAsia" w:eastAsiaTheme="minorEastAsia"/>
          <w:color w:val="000000" w:themeColor="text1"/>
          <w:sz w:val="28"/>
          <w:szCs w:val="28"/>
          <w:shd w:val="clear" w:color="auto" w:fill="FFFFFF"/>
          <w14:textFill>
            <w14:solidFill>
              <w14:schemeClr w14:val="tx1"/>
            </w14:solidFill>
          </w14:textFill>
        </w:rPr>
      </w:pPr>
      <w:r>
        <w:rPr>
          <w:rFonts w:asciiTheme="minorEastAsia" w:hAnsiTheme="minorEastAsia" w:eastAsiaTheme="minorEastAsia"/>
          <w:color w:val="000000" w:themeColor="text1"/>
          <w:sz w:val="28"/>
          <w:szCs w:val="28"/>
          <w:shd w:val="clear" w:color="auto" w:fill="FFFFFF"/>
          <w14:textFill>
            <w14:solidFill>
              <w14:schemeClr w14:val="tx1"/>
            </w14:solidFill>
          </w14:textFill>
        </w:rPr>
        <w:t>新闻学的产生和发展</w:t>
      </w: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w:t>
      </w:r>
      <w:r>
        <w:rPr>
          <w:rFonts w:asciiTheme="minorEastAsia" w:hAnsiTheme="minorEastAsia" w:eastAsiaTheme="minorEastAsia"/>
          <w:color w:val="000000" w:themeColor="text1"/>
          <w:sz w:val="28"/>
          <w:szCs w:val="28"/>
          <w:shd w:val="clear" w:color="auto" w:fill="FFFFFF"/>
          <w14:textFill>
            <w14:solidFill>
              <w14:schemeClr w14:val="tx1"/>
            </w14:solidFill>
          </w14:textFill>
        </w:rPr>
        <w:t>马克思主义新闻观实现了新闻思想发展史上的革命</w:t>
      </w: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、习近平关于新闻舆论工作的重要论述是中国特色社会主义新闻理论的重大发展、</w:t>
      </w:r>
      <w:r>
        <w:rPr>
          <w:rFonts w:asciiTheme="minorEastAsia" w:hAnsiTheme="minorEastAsia" w:eastAsiaTheme="minorEastAsia"/>
          <w:color w:val="000000" w:themeColor="text1"/>
          <w:sz w:val="28"/>
          <w:szCs w:val="28"/>
          <w:shd w:val="clear" w:color="auto" w:fill="FFFFFF"/>
          <w14:textFill>
            <w14:solidFill>
              <w14:schemeClr w14:val="tx1"/>
            </w14:solidFill>
          </w14:textFill>
        </w:rPr>
        <w:t xml:space="preserve">新闻学的研究对象、学习方法和意义 </w:t>
      </w:r>
    </w:p>
    <w:p w14:paraId="7711CBEE">
      <w:pPr>
        <w:ind w:firstLine="700" w:firstLineChars="250"/>
        <w:rPr>
          <w:rFonts w:asciiTheme="minorEastAsia" w:hAnsiTheme="minorEastAsia" w:eastAsiaTheme="minorEastAsia"/>
          <w:color w:val="000000" w:themeColor="text1"/>
          <w:sz w:val="28"/>
          <w:szCs w:val="28"/>
          <w:shd w:val="clear" w:color="auto" w:fill="FFFFFF"/>
          <w14:textFill>
            <w14:solidFill>
              <w14:schemeClr w14:val="tx1"/>
            </w14:solidFill>
          </w14:textFill>
        </w:rPr>
      </w:pP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2、</w:t>
      </w:r>
      <w:r>
        <w:rPr>
          <w:rFonts w:asciiTheme="minorEastAsia" w:hAnsiTheme="minorEastAsia" w:eastAsiaTheme="minorEastAsia"/>
          <w:color w:val="000000" w:themeColor="text1"/>
          <w:sz w:val="28"/>
          <w:szCs w:val="28"/>
          <w:shd w:val="clear" w:color="auto" w:fill="FFFFFF"/>
          <w14:textFill>
            <w14:solidFill>
              <w14:schemeClr w14:val="tx1"/>
            </w14:solidFill>
          </w14:textFill>
        </w:rPr>
        <w:t>新闻本源</w:t>
      </w:r>
    </w:p>
    <w:p w14:paraId="4C2C6C16">
      <w:pPr>
        <w:ind w:firstLine="700" w:firstLineChars="250"/>
        <w:rPr>
          <w:rFonts w:asciiTheme="minorEastAsia" w:hAnsiTheme="minorEastAsia" w:eastAsiaTheme="minorEastAsia"/>
          <w:color w:val="000000" w:themeColor="text1"/>
          <w:sz w:val="28"/>
          <w:szCs w:val="28"/>
          <w:shd w:val="clear" w:color="auto" w:fill="FFFFFF"/>
          <w14:textFill>
            <w14:solidFill>
              <w14:schemeClr w14:val="tx1"/>
            </w14:solidFill>
          </w14:textFill>
        </w:rPr>
      </w:pP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新闻的起源和定义、</w:t>
      </w:r>
      <w:r>
        <w:rPr>
          <w:rFonts w:asciiTheme="minorEastAsia" w:hAnsiTheme="minorEastAsia" w:eastAsiaTheme="minorEastAsia"/>
          <w:color w:val="000000" w:themeColor="text1"/>
          <w:sz w:val="28"/>
          <w:szCs w:val="28"/>
          <w:shd w:val="clear" w:color="auto" w:fill="FFFFFF"/>
          <w14:textFill>
            <w14:solidFill>
              <w14:schemeClr w14:val="tx1"/>
            </w14:solidFill>
          </w14:textFill>
        </w:rPr>
        <w:t>新闻的本源是事实</w:t>
      </w: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w:t>
      </w:r>
      <w:r>
        <w:rPr>
          <w:rFonts w:asciiTheme="minorEastAsia" w:hAnsiTheme="minorEastAsia" w:eastAsiaTheme="minorEastAsia"/>
          <w:color w:val="000000" w:themeColor="text1"/>
          <w:sz w:val="28"/>
          <w:szCs w:val="28"/>
          <w:shd w:val="clear" w:color="auto" w:fill="FFFFFF"/>
          <w14:textFill>
            <w14:solidFill>
              <w14:schemeClr w14:val="tx1"/>
            </w14:solidFill>
          </w14:textFill>
        </w:rPr>
        <w:t>新闻的基本特征</w:t>
      </w:r>
    </w:p>
    <w:p w14:paraId="39E0CC34">
      <w:pPr>
        <w:ind w:firstLine="700" w:firstLineChars="250"/>
        <w:rPr>
          <w:rFonts w:asciiTheme="minorEastAsia" w:hAnsiTheme="minorEastAsia" w:eastAsiaTheme="minorEastAsia"/>
          <w:color w:val="000000" w:themeColor="text1"/>
          <w:sz w:val="28"/>
          <w:szCs w:val="28"/>
          <w:shd w:val="clear" w:color="auto" w:fill="FFFFFF"/>
          <w14:textFill>
            <w14:solidFill>
              <w14:schemeClr w14:val="tx1"/>
            </w14:solidFill>
          </w14:textFill>
        </w:rPr>
      </w:pP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3、</w:t>
      </w:r>
      <w:r>
        <w:rPr>
          <w:rFonts w:asciiTheme="minorEastAsia" w:hAnsiTheme="minorEastAsia" w:eastAsiaTheme="minorEastAsia"/>
          <w:color w:val="000000" w:themeColor="text1"/>
          <w:sz w:val="28"/>
          <w:szCs w:val="28"/>
          <w:shd w:val="clear" w:color="auto" w:fill="FFFFFF"/>
          <w14:textFill>
            <w14:solidFill>
              <w14:schemeClr w14:val="tx1"/>
            </w14:solidFill>
          </w14:textFill>
        </w:rPr>
        <w:t>新闻真实</w:t>
      </w:r>
    </w:p>
    <w:p w14:paraId="09A55A44">
      <w:pPr>
        <w:ind w:firstLine="700" w:firstLineChars="250"/>
        <w:rPr>
          <w:rFonts w:asciiTheme="minorEastAsia" w:hAnsiTheme="minorEastAsia" w:eastAsiaTheme="minorEastAsia"/>
          <w:color w:val="000000" w:themeColor="text1"/>
          <w:sz w:val="28"/>
          <w:szCs w:val="28"/>
          <w:shd w:val="clear" w:color="auto" w:fill="FFFFFF"/>
          <w14:textFill>
            <w14:solidFill>
              <w14:schemeClr w14:val="tx1"/>
            </w14:solidFill>
          </w14:textFill>
        </w:rPr>
      </w:pPr>
      <w:r>
        <w:rPr>
          <w:rFonts w:asciiTheme="minorEastAsia" w:hAnsiTheme="minorEastAsia" w:eastAsiaTheme="minorEastAsia"/>
          <w:color w:val="000000" w:themeColor="text1"/>
          <w:sz w:val="28"/>
          <w:szCs w:val="28"/>
          <w:shd w:val="clear" w:color="auto" w:fill="FFFFFF"/>
          <w14:textFill>
            <w14:solidFill>
              <w14:schemeClr w14:val="tx1"/>
            </w14:solidFill>
          </w14:textFill>
        </w:rPr>
        <w:t>真实是新闻的生命</w:t>
      </w: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w:t>
      </w:r>
      <w:r>
        <w:rPr>
          <w:rFonts w:asciiTheme="minorEastAsia" w:hAnsiTheme="minorEastAsia" w:eastAsiaTheme="minorEastAsia"/>
          <w:color w:val="000000" w:themeColor="text1"/>
          <w:sz w:val="28"/>
          <w:szCs w:val="28"/>
          <w:shd w:val="clear" w:color="auto" w:fill="FFFFFF"/>
          <w14:textFill>
            <w14:solidFill>
              <w14:schemeClr w14:val="tx1"/>
            </w14:solidFill>
          </w14:textFill>
        </w:rPr>
        <w:t>新闻真实是新闻媒体公信力的前提</w:t>
      </w: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、在新闻工作中坚持真实性原则、杜绝虚假新闻</w:t>
      </w:r>
      <w:r>
        <w:rPr>
          <w:rFonts w:asciiTheme="minorEastAsia" w:hAnsiTheme="minorEastAsia" w:eastAsiaTheme="minorEastAsia"/>
          <w:color w:val="000000" w:themeColor="text1"/>
          <w:sz w:val="28"/>
          <w:szCs w:val="28"/>
          <w:shd w:val="clear" w:color="auto" w:fill="FFFFFF"/>
          <w14:textFill>
            <w14:solidFill>
              <w14:schemeClr w14:val="tx1"/>
            </w14:solidFill>
          </w14:textFill>
        </w:rPr>
        <w:t xml:space="preserve"> </w:t>
      </w:r>
    </w:p>
    <w:p w14:paraId="3A1BE55C">
      <w:pPr>
        <w:ind w:firstLine="700" w:firstLineChars="250"/>
        <w:rPr>
          <w:rFonts w:asciiTheme="minorEastAsia" w:hAnsiTheme="minorEastAsia" w:eastAsiaTheme="minorEastAsia"/>
          <w:color w:val="000000" w:themeColor="text1"/>
          <w:sz w:val="28"/>
          <w:szCs w:val="28"/>
          <w:shd w:val="clear" w:color="auto" w:fill="FFFFFF"/>
          <w14:textFill>
            <w14:solidFill>
              <w14:schemeClr w14:val="tx1"/>
            </w14:solidFill>
          </w14:textFill>
        </w:rPr>
      </w:pP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4、</w:t>
      </w:r>
      <w:r>
        <w:rPr>
          <w:rFonts w:asciiTheme="minorEastAsia" w:hAnsiTheme="minorEastAsia" w:eastAsiaTheme="minorEastAsia"/>
          <w:color w:val="000000" w:themeColor="text1"/>
          <w:sz w:val="28"/>
          <w:szCs w:val="28"/>
          <w:shd w:val="clear" w:color="auto" w:fill="FFFFFF"/>
          <w14:textFill>
            <w14:solidFill>
              <w14:schemeClr w14:val="tx1"/>
            </w14:solidFill>
          </w14:textFill>
        </w:rPr>
        <w:t>新闻价值</w:t>
      </w:r>
    </w:p>
    <w:p w14:paraId="47692206">
      <w:pPr>
        <w:ind w:firstLine="700" w:firstLineChars="250"/>
        <w:rPr>
          <w:rFonts w:asciiTheme="minorEastAsia" w:hAnsiTheme="minorEastAsia" w:eastAsiaTheme="minorEastAsia"/>
          <w:color w:val="000000" w:themeColor="text1"/>
          <w:sz w:val="28"/>
          <w:szCs w:val="28"/>
          <w:shd w:val="clear" w:color="auto" w:fill="FFFFFF"/>
          <w14:textFill>
            <w14:solidFill>
              <w14:schemeClr w14:val="tx1"/>
            </w14:solidFill>
          </w14:textFill>
        </w:rPr>
      </w:pPr>
      <w:r>
        <w:rPr>
          <w:rFonts w:asciiTheme="minorEastAsia" w:hAnsiTheme="minorEastAsia" w:eastAsiaTheme="minorEastAsia"/>
          <w:color w:val="000000" w:themeColor="text1"/>
          <w:sz w:val="28"/>
          <w:szCs w:val="28"/>
          <w:shd w:val="clear" w:color="auto" w:fill="FFFFFF"/>
          <w14:textFill>
            <w14:solidFill>
              <w14:schemeClr w14:val="tx1"/>
            </w14:solidFill>
          </w14:textFill>
        </w:rPr>
        <w:t>新闻价值的内涵</w:t>
      </w: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w:t>
      </w:r>
      <w:r>
        <w:rPr>
          <w:rFonts w:asciiTheme="minorEastAsia" w:hAnsiTheme="minorEastAsia" w:eastAsiaTheme="minorEastAsia"/>
          <w:color w:val="000000" w:themeColor="text1"/>
          <w:sz w:val="28"/>
          <w:szCs w:val="28"/>
          <w:shd w:val="clear" w:color="auto" w:fill="FFFFFF"/>
          <w14:textFill>
            <w14:solidFill>
              <w14:schemeClr w14:val="tx1"/>
            </w14:solidFill>
          </w14:textFill>
        </w:rPr>
        <w:t>新闻价值实现的过程</w:t>
      </w: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w:t>
      </w:r>
      <w:r>
        <w:rPr>
          <w:rFonts w:asciiTheme="minorEastAsia" w:hAnsiTheme="minorEastAsia" w:eastAsiaTheme="minorEastAsia"/>
          <w:color w:val="000000" w:themeColor="text1"/>
          <w:sz w:val="28"/>
          <w:szCs w:val="28"/>
          <w:shd w:val="clear" w:color="auto" w:fill="FFFFFF"/>
          <w14:textFill>
            <w14:solidFill>
              <w14:schemeClr w14:val="tx1"/>
            </w14:solidFill>
          </w14:textFill>
        </w:rPr>
        <w:t>新闻价值取向</w:t>
      </w:r>
    </w:p>
    <w:p w14:paraId="6BC2E7B7">
      <w:pPr>
        <w:ind w:firstLine="700" w:firstLineChars="250"/>
        <w:rPr>
          <w:rFonts w:asciiTheme="minorEastAsia" w:hAnsiTheme="minorEastAsia" w:eastAsiaTheme="minorEastAsia"/>
          <w:color w:val="000000" w:themeColor="text1"/>
          <w:sz w:val="28"/>
          <w:szCs w:val="28"/>
          <w:shd w:val="clear" w:color="auto" w:fill="FFFFFF"/>
          <w14:textFill>
            <w14:solidFill>
              <w14:schemeClr w14:val="tx1"/>
            </w14:solidFill>
          </w14:textFill>
        </w:rPr>
      </w:pP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5、新闻媒体</w:t>
      </w:r>
    </w:p>
    <w:p w14:paraId="73405CD3">
      <w:pPr>
        <w:ind w:firstLine="700" w:firstLineChars="250"/>
        <w:rPr>
          <w:rFonts w:asciiTheme="minorEastAsia" w:hAnsiTheme="minorEastAsia" w:eastAsiaTheme="minorEastAsia"/>
          <w:color w:val="000000" w:themeColor="text1"/>
          <w:sz w:val="28"/>
          <w:szCs w:val="28"/>
          <w:shd w:val="clear" w:color="auto" w:fill="FFFFFF"/>
          <w14:textFill>
            <w14:solidFill>
              <w14:schemeClr w14:val="tx1"/>
            </w14:solidFill>
          </w14:textFill>
        </w:rPr>
      </w:pP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新闻媒体的演变、新闻媒体的类型、媒体融合发展</w:t>
      </w:r>
    </w:p>
    <w:p w14:paraId="3F269DD9">
      <w:pPr>
        <w:ind w:firstLine="700" w:firstLineChars="250"/>
        <w:rPr>
          <w:rFonts w:asciiTheme="minorEastAsia" w:hAnsiTheme="minorEastAsia" w:eastAsiaTheme="minorEastAsia"/>
          <w:color w:val="000000" w:themeColor="text1"/>
          <w:sz w:val="28"/>
          <w:szCs w:val="28"/>
          <w:shd w:val="clear" w:color="auto" w:fill="FFFFFF"/>
          <w14:textFill>
            <w14:solidFill>
              <w14:schemeClr w14:val="tx1"/>
            </w14:solidFill>
          </w14:textFill>
        </w:rPr>
      </w:pP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6、</w:t>
      </w:r>
      <w:r>
        <w:rPr>
          <w:rFonts w:asciiTheme="minorEastAsia" w:hAnsiTheme="minorEastAsia" w:eastAsiaTheme="minorEastAsia"/>
          <w:color w:val="000000" w:themeColor="text1"/>
          <w:sz w:val="28"/>
          <w:szCs w:val="28"/>
          <w:shd w:val="clear" w:color="auto" w:fill="FFFFFF"/>
          <w14:textFill>
            <w14:solidFill>
              <w14:schemeClr w14:val="tx1"/>
            </w14:solidFill>
          </w14:textFill>
        </w:rPr>
        <w:t>新闻事业</w:t>
      </w:r>
    </w:p>
    <w:p w14:paraId="311AC0E8">
      <w:pPr>
        <w:ind w:firstLine="700" w:firstLineChars="250"/>
        <w:rPr>
          <w:rFonts w:asciiTheme="minorEastAsia" w:hAnsiTheme="minorEastAsia" w:eastAsiaTheme="minorEastAsia"/>
          <w:color w:val="000000" w:themeColor="text1"/>
          <w:sz w:val="28"/>
          <w:szCs w:val="28"/>
          <w:shd w:val="clear" w:color="auto" w:fill="FFFFFF"/>
          <w14:textFill>
            <w14:solidFill>
              <w14:schemeClr w14:val="tx1"/>
            </w14:solidFill>
          </w14:textFill>
        </w:rPr>
      </w:pPr>
      <w:r>
        <w:rPr>
          <w:rFonts w:asciiTheme="minorEastAsia" w:hAnsiTheme="minorEastAsia" w:eastAsiaTheme="minorEastAsia"/>
          <w:color w:val="000000" w:themeColor="text1"/>
          <w:sz w:val="28"/>
          <w:szCs w:val="28"/>
          <w:shd w:val="clear" w:color="auto" w:fill="FFFFFF"/>
          <w14:textFill>
            <w14:solidFill>
              <w14:schemeClr w14:val="tx1"/>
            </w14:solidFill>
          </w14:textFill>
        </w:rPr>
        <w:t>新闻事业的产生和发展</w:t>
      </w: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w:t>
      </w:r>
      <w:r>
        <w:rPr>
          <w:rFonts w:asciiTheme="minorEastAsia" w:hAnsiTheme="minorEastAsia" w:eastAsiaTheme="minorEastAsia"/>
          <w:color w:val="000000" w:themeColor="text1"/>
          <w:sz w:val="28"/>
          <w:szCs w:val="28"/>
          <w:shd w:val="clear" w:color="auto" w:fill="FFFFFF"/>
          <w14:textFill>
            <w14:solidFill>
              <w14:schemeClr w14:val="tx1"/>
            </w14:solidFill>
          </w14:textFill>
        </w:rPr>
        <w:t>新闻事业的性质和功能、新闻事</w:t>
      </w: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业管理</w:t>
      </w:r>
    </w:p>
    <w:p w14:paraId="6519D496">
      <w:pPr>
        <w:ind w:firstLine="700" w:firstLineChars="250"/>
        <w:rPr>
          <w:rFonts w:asciiTheme="minorEastAsia" w:hAnsiTheme="minorEastAsia" w:eastAsiaTheme="minorEastAsia"/>
          <w:color w:val="000000" w:themeColor="text1"/>
          <w:sz w:val="28"/>
          <w:szCs w:val="28"/>
          <w:shd w:val="clear" w:color="auto" w:fill="FFFFFF"/>
          <w14:textFill>
            <w14:solidFill>
              <w14:schemeClr w14:val="tx1"/>
            </w14:solidFill>
          </w14:textFill>
        </w:rPr>
      </w:pP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7、</w:t>
      </w:r>
      <w:r>
        <w:rPr>
          <w:rFonts w:asciiTheme="minorEastAsia" w:hAnsiTheme="minorEastAsia" w:eastAsiaTheme="minorEastAsia"/>
          <w:color w:val="000000" w:themeColor="text1"/>
          <w:sz w:val="28"/>
          <w:szCs w:val="28"/>
          <w:shd w:val="clear" w:color="auto" w:fill="FFFFFF"/>
          <w14:textFill>
            <w14:solidFill>
              <w14:schemeClr w14:val="tx1"/>
            </w14:solidFill>
          </w14:textFill>
        </w:rPr>
        <w:t>新闻工作的党性原则和基本方针</w:t>
      </w:r>
    </w:p>
    <w:p w14:paraId="1870CAAD">
      <w:pPr>
        <w:ind w:firstLine="700" w:firstLineChars="250"/>
        <w:rPr>
          <w:rFonts w:asciiTheme="minorEastAsia" w:hAnsiTheme="minorEastAsia" w:eastAsiaTheme="minorEastAsia"/>
          <w:color w:val="000000" w:themeColor="text1"/>
          <w:sz w:val="28"/>
          <w:szCs w:val="28"/>
          <w:shd w:val="clear" w:color="auto" w:fill="FFFFFF"/>
          <w14:textFill>
            <w14:solidFill>
              <w14:schemeClr w14:val="tx1"/>
            </w14:solidFill>
          </w14:textFill>
        </w:rPr>
      </w:pPr>
      <w:r>
        <w:rPr>
          <w:rFonts w:asciiTheme="minorEastAsia" w:hAnsiTheme="minorEastAsia" w:eastAsiaTheme="minorEastAsia"/>
          <w:color w:val="000000" w:themeColor="text1"/>
          <w:sz w:val="28"/>
          <w:szCs w:val="28"/>
          <w:shd w:val="clear" w:color="auto" w:fill="FFFFFF"/>
          <w14:textFill>
            <w14:solidFill>
              <w14:schemeClr w14:val="tx1"/>
            </w14:solidFill>
          </w14:textFill>
        </w:rPr>
        <w:t>新闻工作的党性原则</w:t>
      </w: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w:t>
      </w:r>
      <w:r>
        <w:rPr>
          <w:rFonts w:asciiTheme="minorEastAsia" w:hAnsiTheme="minorEastAsia" w:eastAsiaTheme="minorEastAsia"/>
          <w:color w:val="000000" w:themeColor="text1"/>
          <w:sz w:val="28"/>
          <w:szCs w:val="28"/>
          <w:shd w:val="clear" w:color="auto" w:fill="FFFFFF"/>
          <w14:textFill>
            <w14:solidFill>
              <w14:schemeClr w14:val="tx1"/>
            </w14:solidFill>
          </w14:textFill>
        </w:rPr>
        <w:t>坚持为人民服务、为社会主义服务、为党和国家工作大局服务</w:t>
      </w: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w:t>
      </w:r>
      <w:r>
        <w:rPr>
          <w:rFonts w:asciiTheme="minorEastAsia" w:hAnsiTheme="minorEastAsia" w:eastAsiaTheme="minorEastAsia"/>
          <w:color w:val="000000" w:themeColor="text1"/>
          <w:sz w:val="28"/>
          <w:szCs w:val="28"/>
          <w:shd w:val="clear" w:color="auto" w:fill="FFFFFF"/>
          <w14:textFill>
            <w14:solidFill>
              <w14:schemeClr w14:val="tx1"/>
            </w14:solidFill>
          </w14:textFill>
        </w:rPr>
        <w:t>团结稳定鼓劲、正面宣传为主</w:t>
      </w:r>
    </w:p>
    <w:p w14:paraId="641B2E7A">
      <w:pPr>
        <w:ind w:firstLine="700" w:firstLineChars="250"/>
        <w:rPr>
          <w:rFonts w:asciiTheme="minorEastAsia" w:hAnsiTheme="minorEastAsia" w:eastAsiaTheme="minorEastAsia"/>
          <w:color w:val="000000" w:themeColor="text1"/>
          <w:sz w:val="28"/>
          <w:szCs w:val="28"/>
          <w:shd w:val="clear" w:color="auto" w:fill="FFFFFF"/>
          <w14:textFill>
            <w14:solidFill>
              <w14:schemeClr w14:val="tx1"/>
            </w14:solidFill>
          </w14:textFill>
        </w:rPr>
      </w:pP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8、</w:t>
      </w:r>
      <w:r>
        <w:rPr>
          <w:rFonts w:asciiTheme="minorEastAsia" w:hAnsiTheme="minorEastAsia" w:eastAsiaTheme="minorEastAsia"/>
          <w:color w:val="000000" w:themeColor="text1"/>
          <w:sz w:val="28"/>
          <w:szCs w:val="28"/>
          <w:shd w:val="clear" w:color="auto" w:fill="FFFFFF"/>
          <w14:textFill>
            <w14:solidFill>
              <w14:schemeClr w14:val="tx1"/>
            </w14:solidFill>
          </w14:textFill>
        </w:rPr>
        <w:t>新闻宣传</w:t>
      </w:r>
    </w:p>
    <w:p w14:paraId="3028E9D1">
      <w:pPr>
        <w:ind w:firstLine="700" w:firstLineChars="250"/>
        <w:rPr>
          <w:rFonts w:asciiTheme="minorEastAsia" w:hAnsiTheme="minorEastAsia" w:eastAsiaTheme="minorEastAsia"/>
          <w:color w:val="000000" w:themeColor="text1"/>
          <w:sz w:val="28"/>
          <w:szCs w:val="28"/>
          <w:shd w:val="clear" w:color="auto" w:fill="FFFFFF"/>
          <w14:textFill>
            <w14:solidFill>
              <w14:schemeClr w14:val="tx1"/>
            </w14:solidFill>
          </w14:textFill>
        </w:rPr>
      </w:pPr>
      <w:r>
        <w:rPr>
          <w:rFonts w:asciiTheme="minorEastAsia" w:hAnsiTheme="minorEastAsia" w:eastAsiaTheme="minorEastAsia"/>
          <w:color w:val="000000" w:themeColor="text1"/>
          <w:sz w:val="28"/>
          <w:szCs w:val="28"/>
          <w:shd w:val="clear" w:color="auto" w:fill="FFFFFF"/>
          <w14:textFill>
            <w14:solidFill>
              <w14:schemeClr w14:val="tx1"/>
            </w14:solidFill>
          </w14:textFill>
        </w:rPr>
        <w:t>新闻宣传的内涵</w:t>
      </w: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和</w:t>
      </w:r>
      <w:r>
        <w:rPr>
          <w:rFonts w:asciiTheme="minorEastAsia" w:hAnsiTheme="minorEastAsia" w:eastAsiaTheme="minorEastAsia"/>
          <w:color w:val="000000" w:themeColor="text1"/>
          <w:sz w:val="28"/>
          <w:szCs w:val="28"/>
          <w:shd w:val="clear" w:color="auto" w:fill="FFFFFF"/>
          <w14:textFill>
            <w14:solidFill>
              <w14:schemeClr w14:val="tx1"/>
            </w14:solidFill>
          </w14:textFill>
        </w:rPr>
        <w:t>特点</w:t>
      </w: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w:t>
      </w:r>
      <w:r>
        <w:rPr>
          <w:rFonts w:asciiTheme="minorEastAsia" w:hAnsiTheme="minorEastAsia" w:eastAsiaTheme="minorEastAsia"/>
          <w:color w:val="000000" w:themeColor="text1"/>
          <w:sz w:val="28"/>
          <w:szCs w:val="28"/>
          <w:shd w:val="clear" w:color="auto" w:fill="FFFFFF"/>
          <w14:textFill>
            <w14:solidFill>
              <w14:schemeClr w14:val="tx1"/>
            </w14:solidFill>
          </w14:textFill>
        </w:rPr>
        <w:t>新闻宣传的理念</w:t>
      </w: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和内容、新闻宣传效果和检验标准、国际传播能力建设</w:t>
      </w:r>
    </w:p>
    <w:p w14:paraId="5E1B8E45">
      <w:pPr>
        <w:ind w:firstLine="700" w:firstLineChars="250"/>
        <w:rPr>
          <w:rFonts w:asciiTheme="minorEastAsia" w:hAnsiTheme="minorEastAsia" w:eastAsiaTheme="minorEastAsia"/>
          <w:color w:val="000000" w:themeColor="text1"/>
          <w:sz w:val="28"/>
          <w:szCs w:val="28"/>
          <w:shd w:val="clear" w:color="auto" w:fill="FFFFFF"/>
          <w14:textFill>
            <w14:solidFill>
              <w14:schemeClr w14:val="tx1"/>
            </w14:solidFill>
          </w14:textFill>
        </w:rPr>
      </w:pP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9、新闻舆论</w:t>
      </w:r>
    </w:p>
    <w:p w14:paraId="08F07175">
      <w:pPr>
        <w:ind w:firstLine="700" w:firstLineChars="250"/>
        <w:rPr>
          <w:rFonts w:asciiTheme="minorEastAsia" w:hAnsiTheme="minorEastAsia" w:eastAsiaTheme="minorEastAsia"/>
          <w:color w:val="000000" w:themeColor="text1"/>
          <w:sz w:val="28"/>
          <w:szCs w:val="28"/>
          <w:shd w:val="clear" w:color="auto" w:fill="FFFFFF"/>
          <w14:textFill>
            <w14:solidFill>
              <w14:schemeClr w14:val="tx1"/>
            </w14:solidFill>
          </w14:textFill>
        </w:rPr>
      </w:pP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新闻舆论的内涵和特征、新闻舆论导向的基本要求、新闻舆论导向的原则和方法、新闻舆论监督的含义与特点、新闻舆论监督的原则与方法</w:t>
      </w:r>
    </w:p>
    <w:p w14:paraId="32A8F37D">
      <w:pPr>
        <w:ind w:firstLine="700" w:firstLineChars="250"/>
        <w:rPr>
          <w:rFonts w:asciiTheme="minorEastAsia" w:hAnsiTheme="minorEastAsia" w:eastAsiaTheme="minorEastAsia"/>
          <w:color w:val="000000" w:themeColor="text1"/>
          <w:sz w:val="28"/>
          <w:szCs w:val="28"/>
          <w:shd w:val="clear" w:color="auto" w:fill="FFFFFF"/>
          <w14:textFill>
            <w14:solidFill>
              <w14:schemeClr w14:val="tx1"/>
            </w14:solidFill>
          </w14:textFill>
        </w:rPr>
      </w:pP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10、新</w:t>
      </w:r>
      <w:r>
        <w:rPr>
          <w:rFonts w:asciiTheme="minorEastAsia" w:hAnsiTheme="minorEastAsia" w:eastAsiaTheme="minorEastAsia"/>
          <w:color w:val="000000" w:themeColor="text1"/>
          <w:sz w:val="28"/>
          <w:szCs w:val="28"/>
          <w:shd w:val="clear" w:color="auto" w:fill="FFFFFF"/>
          <w14:textFill>
            <w14:solidFill>
              <w14:schemeClr w14:val="tx1"/>
            </w14:solidFill>
          </w14:textFill>
        </w:rPr>
        <w:t>闻出版自由</w:t>
      </w:r>
    </w:p>
    <w:p w14:paraId="454C20A3">
      <w:pPr>
        <w:ind w:firstLine="700" w:firstLineChars="250"/>
        <w:rPr>
          <w:rFonts w:asciiTheme="minorEastAsia" w:hAnsiTheme="minorEastAsia" w:eastAsiaTheme="minorEastAsia"/>
          <w:color w:val="000000" w:themeColor="text1"/>
          <w:sz w:val="28"/>
          <w:szCs w:val="28"/>
          <w:shd w:val="clear" w:color="auto" w:fill="FFFFFF"/>
          <w14:textFill>
            <w14:solidFill>
              <w14:schemeClr w14:val="tx1"/>
            </w14:solidFill>
          </w14:textFill>
        </w:rPr>
      </w:pP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新闻出版自由的内涵和历史发展、新闻出版自由的具体性和相对性、不同社会制度下的新闻出版自由</w:t>
      </w:r>
    </w:p>
    <w:p w14:paraId="1300342C">
      <w:pPr>
        <w:ind w:firstLine="700" w:firstLineChars="250"/>
        <w:rPr>
          <w:rFonts w:asciiTheme="minorEastAsia" w:hAnsiTheme="minorEastAsia" w:eastAsiaTheme="minorEastAsia"/>
          <w:color w:val="000000" w:themeColor="text1"/>
          <w:sz w:val="28"/>
          <w:szCs w:val="28"/>
          <w:shd w:val="clear" w:color="auto" w:fill="FFFFFF"/>
          <w14:textFill>
            <w14:solidFill>
              <w14:schemeClr w14:val="tx1"/>
            </w14:solidFill>
          </w14:textFill>
        </w:rPr>
      </w:pP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11、</w:t>
      </w:r>
      <w:r>
        <w:rPr>
          <w:rFonts w:asciiTheme="minorEastAsia" w:hAnsiTheme="minorEastAsia" w:eastAsiaTheme="minorEastAsia"/>
          <w:color w:val="000000" w:themeColor="text1"/>
          <w:sz w:val="28"/>
          <w:szCs w:val="28"/>
          <w:shd w:val="clear" w:color="auto" w:fill="FFFFFF"/>
          <w14:textFill>
            <w14:solidFill>
              <w14:schemeClr w14:val="tx1"/>
            </w14:solidFill>
          </w14:textFill>
        </w:rPr>
        <w:t>新闻法治</w:t>
      </w:r>
    </w:p>
    <w:p w14:paraId="0EF96C72">
      <w:pPr>
        <w:ind w:firstLine="700" w:firstLineChars="250"/>
        <w:rPr>
          <w:rFonts w:asciiTheme="minorEastAsia" w:hAnsiTheme="minorEastAsia" w:eastAsiaTheme="minorEastAsia"/>
          <w:color w:val="000000" w:themeColor="text1"/>
          <w:sz w:val="28"/>
          <w:szCs w:val="28"/>
          <w:shd w:val="clear" w:color="auto" w:fill="FFFFFF"/>
          <w14:textFill>
            <w14:solidFill>
              <w14:schemeClr w14:val="tx1"/>
            </w14:solidFill>
          </w14:textFill>
        </w:rPr>
      </w:pP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新闻法治的内涵、新闻传播活动主题的权力和义务、依法规范网络媒体传播秩序</w:t>
      </w:r>
    </w:p>
    <w:p w14:paraId="1AB3F223">
      <w:pPr>
        <w:ind w:firstLine="700" w:firstLineChars="250"/>
        <w:rPr>
          <w:rFonts w:asciiTheme="minorEastAsia" w:hAnsiTheme="minorEastAsia" w:eastAsiaTheme="minorEastAsia"/>
          <w:color w:val="000000" w:themeColor="text1"/>
          <w:sz w:val="28"/>
          <w:szCs w:val="28"/>
          <w:shd w:val="clear" w:color="auto" w:fill="FFFFFF"/>
          <w14:textFill>
            <w14:solidFill>
              <w14:schemeClr w14:val="tx1"/>
            </w14:solidFill>
          </w14:textFill>
        </w:rPr>
      </w:pP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12、新闻道德</w:t>
      </w:r>
    </w:p>
    <w:p w14:paraId="3B225497">
      <w:pPr>
        <w:ind w:firstLine="700" w:firstLineChars="250"/>
        <w:rPr>
          <w:rFonts w:asciiTheme="minorEastAsia" w:hAnsiTheme="minorEastAsia" w:eastAsiaTheme="minorEastAsia"/>
          <w:color w:val="000000" w:themeColor="text1"/>
          <w:sz w:val="28"/>
          <w:szCs w:val="28"/>
          <w:shd w:val="clear" w:color="auto" w:fill="FFFFFF"/>
          <w14:textFill>
            <w14:solidFill>
              <w14:schemeClr w14:val="tx1"/>
            </w14:solidFill>
          </w14:textFill>
        </w:rPr>
      </w:pP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新闻道德的内涵与特征、新闻道德的发展、新闻道德与媒体社会责任</w:t>
      </w:r>
    </w:p>
    <w:p w14:paraId="58379BEE">
      <w:pPr>
        <w:ind w:firstLine="700" w:firstLineChars="250"/>
        <w:rPr>
          <w:rFonts w:asciiTheme="minorEastAsia" w:hAnsiTheme="minorEastAsia" w:eastAsiaTheme="minorEastAsia"/>
          <w:color w:val="000000" w:themeColor="text1"/>
          <w:sz w:val="28"/>
          <w:szCs w:val="28"/>
          <w:shd w:val="clear" w:color="auto" w:fill="FFFFFF"/>
          <w14:textFill>
            <w14:solidFill>
              <w14:schemeClr w14:val="tx1"/>
            </w14:solidFill>
          </w14:textFill>
        </w:rPr>
      </w:pP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13、新闻人才与队伍</w:t>
      </w:r>
    </w:p>
    <w:p w14:paraId="377AFF06">
      <w:pPr>
        <w:ind w:firstLine="700" w:firstLineChars="250"/>
        <w:rPr>
          <w:rFonts w:asciiTheme="minorEastAsia" w:hAnsiTheme="minorEastAsia" w:eastAsiaTheme="minorEastAsia"/>
          <w:color w:val="000000" w:themeColor="text1"/>
          <w:sz w:val="28"/>
          <w:szCs w:val="28"/>
          <w:shd w:val="clear" w:color="auto" w:fill="FFFFFF"/>
          <w14:textFill>
            <w14:solidFill>
              <w14:schemeClr w14:val="tx1"/>
            </w14:solidFill>
          </w14:textFill>
        </w:rPr>
      </w:pPr>
      <w:r>
        <w:rPr>
          <w:rFonts w:hint="eastAsia" w:asciiTheme="minorEastAsia" w:hAnsiTheme="minorEastAsia" w:eastAsiaTheme="minorEastAsia"/>
          <w:color w:val="000000" w:themeColor="text1"/>
          <w:sz w:val="28"/>
          <w:szCs w:val="28"/>
          <w:shd w:val="clear" w:color="auto" w:fill="FFFFFF"/>
          <w14:textFill>
            <w14:solidFill>
              <w14:schemeClr w14:val="tx1"/>
            </w14:solidFill>
          </w14:textFill>
        </w:rPr>
        <w:t>新闻人才的内涵和价值、新闻人才培养、新闻队伍建设</w:t>
      </w:r>
    </w:p>
    <w:p w14:paraId="19E9C3A9">
      <w:pPr>
        <w:ind w:firstLine="700" w:firstLineChars="250"/>
        <w:rPr>
          <w:rFonts w:asciiTheme="minorEastAsia" w:hAnsiTheme="minorEastAsia" w:eastAsiaTheme="minorEastAsia"/>
          <w:color w:val="000000" w:themeColor="text1"/>
          <w:sz w:val="28"/>
          <w:szCs w:val="28"/>
          <w:shd w:val="clear" w:color="auto" w:fill="FFFFFF"/>
          <w14:textFill>
            <w14:solidFill>
              <w14:schemeClr w14:val="tx1"/>
            </w14:solidFill>
          </w14:textFill>
        </w:rPr>
      </w:pPr>
    </w:p>
    <w:p w14:paraId="048691C7">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（三）新媒体导论部分</w:t>
      </w:r>
    </w:p>
    <w:p w14:paraId="6C667D09">
      <w:pPr>
        <w:ind w:firstLine="560" w:firstLineChars="200"/>
        <w:rPr>
          <w:rFonts w:hint="default" w:cs="仿宋" w:asciiTheme="minorEastAsia" w:hAnsiTheme="minorEastAsia" w:eastAsiaTheme="minorEastAsia"/>
          <w:sz w:val="28"/>
          <w:szCs w:val="28"/>
          <w:lang w:val="en-US" w:eastAsia="zh-CN"/>
        </w:rPr>
      </w:pPr>
      <w:r>
        <w:rPr>
          <w:rFonts w:hint="eastAsia" w:cs="仿宋" w:asciiTheme="minorEastAsia" w:hAnsiTheme="minorEastAsia" w:eastAsiaTheme="minorEastAsia"/>
          <w:sz w:val="28"/>
          <w:szCs w:val="28"/>
        </w:rPr>
        <w:t>1.</w:t>
      </w:r>
      <w:r>
        <w:rPr>
          <w:rFonts w:hint="eastAsia" w:asciiTheme="minorEastAsia" w:hAnsiTheme="minorEastAsia" w:eastAsiaTheme="minorEastAsia"/>
          <w:sz w:val="28"/>
          <w:szCs w:val="28"/>
        </w:rPr>
        <w:t xml:space="preserve"> </w:t>
      </w:r>
      <w:r>
        <w:rPr>
          <w:rFonts w:hint="eastAsia" w:cs="仿宋" w:asciiTheme="minorEastAsia" w:hAnsiTheme="minorEastAsia" w:eastAsiaTheme="minorEastAsia"/>
          <w:sz w:val="28"/>
          <w:szCs w:val="28"/>
          <w:lang w:val="en-US" w:eastAsia="zh-CN"/>
        </w:rPr>
        <w:t>理解新媒体：多重属性的复合</w:t>
      </w:r>
    </w:p>
    <w:p w14:paraId="4EEC3393">
      <w:pPr>
        <w:ind w:firstLine="560" w:firstLineChars="200"/>
        <w:rPr>
          <w:rFonts w:hint="default" w:cs="仿宋" w:asciiTheme="minorEastAsia" w:hAnsiTheme="minorEastAsia" w:eastAsiaTheme="minorEastAsia"/>
          <w:sz w:val="28"/>
          <w:szCs w:val="28"/>
          <w:lang w:val="en-US" w:eastAsia="zh-CN"/>
        </w:rPr>
      </w:pPr>
      <w:r>
        <w:rPr>
          <w:rFonts w:hint="eastAsia" w:cs="仿宋" w:asciiTheme="minorEastAsia" w:hAnsiTheme="minorEastAsia" w:eastAsiaTheme="minorEastAsia"/>
          <w:sz w:val="28"/>
          <w:szCs w:val="28"/>
          <w:lang w:val="en-US" w:eastAsia="zh-CN"/>
        </w:rPr>
        <w:t>新媒体、连接的演进、从媒介到社会</w:t>
      </w:r>
    </w:p>
    <w:p w14:paraId="5E1F59A5">
      <w:pPr>
        <w:ind w:firstLine="560" w:firstLineChars="200"/>
        <w:rPr>
          <w:rFonts w:hint="default" w:cs="仿宋" w:asciiTheme="minorEastAsia" w:hAnsiTheme="minorEastAsia" w:eastAsiaTheme="minorEastAsia"/>
          <w:sz w:val="28"/>
          <w:szCs w:val="28"/>
          <w:lang w:val="en-US" w:eastAsia="zh-CN"/>
        </w:rPr>
      </w:pPr>
      <w:r>
        <w:rPr>
          <w:rFonts w:hint="eastAsia" w:cs="仿宋" w:asciiTheme="minorEastAsia" w:hAnsiTheme="minorEastAsia" w:eastAsiaTheme="minorEastAsia"/>
          <w:sz w:val="28"/>
          <w:szCs w:val="28"/>
        </w:rPr>
        <w:t>2</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lang w:val="en-US" w:eastAsia="zh-CN"/>
        </w:rPr>
        <w:t>新媒体时代的传媒业：边界消融与版图重构</w:t>
      </w:r>
    </w:p>
    <w:p w14:paraId="6F276225">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lang w:val="en-US" w:eastAsia="zh-CN"/>
        </w:rPr>
        <w:t>我国新媒体实践轨迹与传媒业的转型、版图重构下的“泛传媒业”及其演变线索、新媒体公共信息传播中的典型问题、无边界时代传媒业专业性的重塑</w:t>
      </w:r>
    </w:p>
    <w:p w14:paraId="3CDDB4C4">
      <w:pPr>
        <w:ind w:firstLine="560" w:firstLineChars="200"/>
        <w:rPr>
          <w:rFonts w:hint="default" w:cs="仿宋" w:asciiTheme="minorEastAsia" w:hAnsiTheme="minorEastAsia" w:eastAsiaTheme="minorEastAsia"/>
          <w:sz w:val="28"/>
          <w:szCs w:val="28"/>
          <w:lang w:val="en-US" w:eastAsia="zh-CN"/>
        </w:rPr>
      </w:pPr>
      <w:r>
        <w:rPr>
          <w:rFonts w:hint="eastAsia" w:cs="仿宋" w:asciiTheme="minorEastAsia" w:hAnsiTheme="minorEastAsia" w:eastAsiaTheme="minorEastAsia"/>
          <w:sz w:val="28"/>
          <w:szCs w:val="28"/>
        </w:rPr>
        <w:t>3</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lang w:val="en-US" w:eastAsia="zh-CN"/>
        </w:rPr>
        <w:t>新媒体用户：数字空间的新存在与新关系</w:t>
      </w:r>
    </w:p>
    <w:p w14:paraId="6D87BD36">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lang w:val="en-US" w:eastAsia="zh-CN"/>
        </w:rPr>
        <w:t>新媒体用户的生存特点、新媒体用户的需求、新媒体用户间的互动</w:t>
      </w:r>
    </w:p>
    <w:p w14:paraId="0989CCB8">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4</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新媒体的</w:t>
      </w:r>
      <w:r>
        <w:rPr>
          <w:rFonts w:hint="eastAsia" w:cs="仿宋" w:asciiTheme="minorEastAsia" w:hAnsiTheme="minorEastAsia" w:eastAsiaTheme="minorEastAsia"/>
          <w:sz w:val="28"/>
          <w:szCs w:val="28"/>
          <w:lang w:val="en-US" w:eastAsia="zh-CN"/>
        </w:rPr>
        <w:t>融合化：媒介融合与融合性传播</w:t>
      </w:r>
    </w:p>
    <w:p w14:paraId="61BD233C">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lang w:val="en-US" w:eastAsia="zh-CN"/>
        </w:rPr>
        <w:t>媒介融合涉及的不同层面及影响、新媒体传播形态及其融合、新媒体传播的多媒体融合多平台联动</w:t>
      </w:r>
    </w:p>
    <w:p w14:paraId="57200FAA">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5</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新媒体</w:t>
      </w:r>
      <w:r>
        <w:rPr>
          <w:rFonts w:hint="eastAsia" w:cs="仿宋" w:asciiTheme="minorEastAsia" w:hAnsiTheme="minorEastAsia" w:eastAsiaTheme="minorEastAsia"/>
          <w:sz w:val="28"/>
          <w:szCs w:val="28"/>
          <w:lang w:val="en-US" w:eastAsia="zh-CN"/>
        </w:rPr>
        <w:t>的社交化：社会化媒体的发展及其应用</w:t>
      </w:r>
    </w:p>
    <w:p w14:paraId="23D32905">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lang w:val="en-US" w:eastAsia="zh-CN"/>
        </w:rPr>
        <w:t>社会化媒体应用的演变、社会化媒体对公共信息传播的影响、社会化媒体应用的主要层面及用户角色、社会化媒体中内容生产与传播的一般策略</w:t>
      </w:r>
    </w:p>
    <w:p w14:paraId="6F0BE02B">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6</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新媒体</w:t>
      </w:r>
      <w:r>
        <w:rPr>
          <w:rFonts w:hint="eastAsia" w:cs="仿宋" w:asciiTheme="minorEastAsia" w:hAnsiTheme="minorEastAsia" w:eastAsiaTheme="minorEastAsia"/>
          <w:sz w:val="28"/>
          <w:szCs w:val="28"/>
          <w:lang w:val="en-US" w:eastAsia="zh-CN"/>
        </w:rPr>
        <w:t>的移动化：新时空下的新传播</w:t>
      </w:r>
    </w:p>
    <w:p w14:paraId="500C8492">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lang w:val="en-US" w:eastAsia="zh-CN"/>
        </w:rPr>
        <w:t>移动传播的时空、移动传播与新闻客户端、移动传播与视频、移动传播与场景</w:t>
      </w:r>
    </w:p>
    <w:p w14:paraId="40E9C8D8">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7</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新媒体</w:t>
      </w:r>
      <w:r>
        <w:rPr>
          <w:rFonts w:hint="eastAsia" w:cs="仿宋" w:asciiTheme="minorEastAsia" w:hAnsiTheme="minorEastAsia" w:eastAsiaTheme="minorEastAsia"/>
          <w:sz w:val="28"/>
          <w:szCs w:val="28"/>
          <w:lang w:val="en-US" w:eastAsia="zh-CN"/>
        </w:rPr>
        <w:t>的数据化应用：数据驱动下的内容生产</w:t>
      </w:r>
    </w:p>
    <w:p w14:paraId="0B447A21">
      <w:pPr>
        <w:ind w:firstLine="560" w:firstLineChars="200"/>
        <w:rPr>
          <w:rFonts w:hint="eastAsia" w:cs="仿宋" w:asciiTheme="minorEastAsia" w:hAnsiTheme="minorEastAsia" w:eastAsiaTheme="minorEastAsia"/>
          <w:sz w:val="28"/>
          <w:szCs w:val="28"/>
          <w:lang w:val="en-US" w:eastAsia="zh-CN"/>
        </w:rPr>
      </w:pPr>
      <w:r>
        <w:rPr>
          <w:rFonts w:hint="eastAsia" w:cs="仿宋" w:asciiTheme="minorEastAsia" w:hAnsiTheme="minorEastAsia" w:eastAsiaTheme="minorEastAsia"/>
          <w:sz w:val="28"/>
          <w:szCs w:val="28"/>
          <w:lang w:val="en-US" w:eastAsia="zh-CN"/>
        </w:rPr>
        <w:t>新媒体时代数据应用的发展及其对内容产业的影响、用户的数据化分析、数据行文生产与信息图表制作、数据风险与数据素养</w:t>
      </w:r>
    </w:p>
    <w:p w14:paraId="42614E08">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8</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新媒体</w:t>
      </w:r>
      <w:r>
        <w:rPr>
          <w:rFonts w:hint="eastAsia" w:cs="仿宋" w:asciiTheme="minorEastAsia" w:hAnsiTheme="minorEastAsia" w:eastAsiaTheme="minorEastAsia"/>
          <w:sz w:val="28"/>
          <w:szCs w:val="28"/>
          <w:lang w:val="en-US" w:eastAsia="zh-CN"/>
        </w:rPr>
        <w:t>的智能化：智能时代的新传播与人机关系</w:t>
      </w:r>
    </w:p>
    <w:p w14:paraId="1D0F600B">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lang w:val="en-US" w:eastAsia="zh-CN"/>
        </w:rPr>
        <w:t>智能时代与“智媒”变革、智能时代与算法社会、智能时代的人、智能时代的人机传播、智能时代与人机文明</w:t>
      </w:r>
    </w:p>
    <w:p w14:paraId="0F2E6842">
      <w:pPr>
        <w:ind w:firstLine="560" w:firstLineChars="200"/>
        <w:rPr>
          <w:rFonts w:hint="default" w:cs="仿宋" w:asciiTheme="minorEastAsia" w:hAnsiTheme="minorEastAsia" w:eastAsiaTheme="minorEastAsia"/>
          <w:sz w:val="28"/>
          <w:szCs w:val="28"/>
          <w:lang w:val="en-US" w:eastAsia="zh-CN"/>
        </w:rPr>
      </w:pPr>
      <w:r>
        <w:rPr>
          <w:rFonts w:hint="eastAsia" w:cs="仿宋" w:asciiTheme="minorEastAsia" w:hAnsiTheme="minorEastAsia" w:eastAsiaTheme="minorEastAsia"/>
          <w:sz w:val="28"/>
          <w:szCs w:val="28"/>
        </w:rPr>
        <w:t>9</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社会化媒体</w:t>
      </w:r>
      <w:r>
        <w:rPr>
          <w:rFonts w:hint="eastAsia" w:cs="仿宋" w:asciiTheme="minorEastAsia" w:hAnsiTheme="minorEastAsia" w:eastAsiaTheme="minorEastAsia"/>
          <w:sz w:val="28"/>
          <w:szCs w:val="28"/>
          <w:lang w:val="en-US" w:eastAsia="zh-CN"/>
        </w:rPr>
        <w:t>文化：流动的亚文化</w:t>
      </w:r>
    </w:p>
    <w:p w14:paraId="14D97816">
      <w:pPr>
        <w:ind w:firstLine="560" w:firstLineChars="200"/>
        <w:rPr>
          <w:rFonts w:hint="default" w:cs="仿宋" w:asciiTheme="minorEastAsia" w:hAnsiTheme="minorEastAsia" w:eastAsiaTheme="minorEastAsia"/>
          <w:sz w:val="28"/>
          <w:szCs w:val="28"/>
          <w:lang w:val="en-US" w:eastAsia="zh-CN"/>
        </w:rPr>
      </w:pPr>
      <w:r>
        <w:rPr>
          <w:rFonts w:hint="eastAsia" w:cs="仿宋" w:asciiTheme="minorEastAsia" w:hAnsiTheme="minorEastAsia" w:eastAsiaTheme="minorEastAsia"/>
          <w:sz w:val="28"/>
          <w:szCs w:val="28"/>
          <w:lang w:val="en-US" w:eastAsia="zh-CN"/>
        </w:rPr>
        <w:t>新媒体文化概述、新媒体中的亚文化人群、新媒体孕育的典型文化</w:t>
      </w:r>
    </w:p>
    <w:p w14:paraId="595A0170">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（四）新闻史部分</w:t>
      </w:r>
    </w:p>
    <w:p w14:paraId="64FAF79F">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1.外报在华的产生与发展</w:t>
      </w:r>
    </w:p>
    <w:p w14:paraId="55D05DEC">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《察世俗每月统记传》概况。</w:t>
      </w:r>
    </w:p>
    <w:p w14:paraId="1C1F000B">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外报在华的垄断及其对中国社会的影响。</w:t>
      </w:r>
    </w:p>
    <w:p w14:paraId="4D7596CB">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2.国人办报活动及其民族报业的勃兴</w:t>
      </w:r>
    </w:p>
    <w:p w14:paraId="25BEC9B7">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第一次国人办报高潮的特点、代表报刊及其重要意义。</w:t>
      </w:r>
    </w:p>
    <w:p w14:paraId="601279A0">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第二次国人办报高潮的三大基地、代表报刊及其特点。</w:t>
      </w:r>
    </w:p>
    <w:p w14:paraId="6D103387">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3.民族报业职业化走向</w:t>
      </w:r>
    </w:p>
    <w:p w14:paraId="3E8CD23B">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民族报业职业化走向。</w:t>
      </w:r>
    </w:p>
    <w:p w14:paraId="14849D1C">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民族报业职业化表现。</w:t>
      </w:r>
    </w:p>
    <w:p w14:paraId="0BE69E64">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4.报业在新文化运动中的发展与无产阶级报业的兴起</w:t>
      </w:r>
    </w:p>
    <w:p w14:paraId="4495B500">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新文化运动的兴起及其代表人物。</w:t>
      </w:r>
    </w:p>
    <w:p w14:paraId="5983A1C2">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《新青年》与《每周评论》等报刊概况。</w:t>
      </w:r>
    </w:p>
    <w:p w14:paraId="0EB45BDC">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无产阶级新闻事业诞生的标志及其表现。</w:t>
      </w:r>
    </w:p>
    <w:p w14:paraId="18B77A89">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邵飘萍的新闻经历及其贡献。</w:t>
      </w:r>
    </w:p>
    <w:p w14:paraId="16658325">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5.中国共产党新闻事业的发展、成熟与全面胜利。</w:t>
      </w:r>
    </w:p>
    <w:p w14:paraId="1D7D1E15">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红中社、《红色中华》等的基本情况。</w:t>
      </w:r>
    </w:p>
    <w:p w14:paraId="1B7244A7">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革命根据地新闻事业的特点。</w:t>
      </w:r>
    </w:p>
    <w:p w14:paraId="459F585E">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《新华日报》、《解放日报》的基本概况。</w:t>
      </w:r>
    </w:p>
    <w:p w14:paraId="3306C76D">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反“客里空”运动。</w:t>
      </w:r>
    </w:p>
    <w:p w14:paraId="014BAD06">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党的城市工作方针的提出。</w:t>
      </w:r>
    </w:p>
    <w:p w14:paraId="49AD6EAD">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6.新闻统制下民营新闻事业的艰难发展</w:t>
      </w:r>
    </w:p>
    <w:p w14:paraId="1F216AD4">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国统区民营新闻事业的代表性报刊《申报》、《大公报》、“世界报刊”系列的基本概况。</w:t>
      </w:r>
    </w:p>
    <w:p w14:paraId="2CBCC8CF">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国统区抗日救亡运动中的代表性新闻记者范长江和邹韬奋的经历和贡献。</w:t>
      </w:r>
    </w:p>
    <w:p w14:paraId="2AAA33E0">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“拒检运动”和“第三条道路”的基本情况。</w:t>
      </w:r>
    </w:p>
    <w:p w14:paraId="6B791E8E">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7.社会主义新闻事业的建立</w:t>
      </w:r>
    </w:p>
    <w:p w14:paraId="51CA56D4">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建国初社会主义新闻体制与方针的确立。</w:t>
      </w:r>
    </w:p>
    <w:p w14:paraId="51F5A0A1">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建国后我国新闻报道业务的建设情况。</w:t>
      </w:r>
    </w:p>
    <w:p w14:paraId="20CB3455">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1956年社会主义新闻工作改革及其历史意义。</w:t>
      </w:r>
    </w:p>
    <w:p w14:paraId="7007B8A1">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8.社会主义新闻事业的曲折发展</w:t>
      </w:r>
    </w:p>
    <w:p w14:paraId="5B3A2997">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我国新闻事业的超前发展与全面调整。</w:t>
      </w:r>
    </w:p>
    <w:p w14:paraId="77C437BD">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1956年以后新闻工作在挫折中改进的基本情况。</w:t>
      </w:r>
    </w:p>
    <w:p w14:paraId="6D906823">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9.改革开放与社会主义新闻事业的日趋繁荣</w:t>
      </w:r>
    </w:p>
    <w:p w14:paraId="337609F3">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新闻事业的拨乱反正与真理标准讨论。</w:t>
      </w:r>
    </w:p>
    <w:p w14:paraId="4283C914">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中国特色社会主义新闻观的形成。</w:t>
      </w:r>
    </w:p>
    <w:p w14:paraId="3F5AEF31">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我国新闻体制改革的情况。</w:t>
      </w:r>
    </w:p>
    <w:p w14:paraId="725E3595">
      <w:pPr>
        <w:ind w:firstLine="560" w:firstLineChars="200"/>
        <w:rPr>
          <w:rFonts w:cs="仿宋" w:asciiTheme="minorEastAsia" w:hAnsiTheme="minorEastAsia" w:eastAsiaTheme="minorEastAsia"/>
          <w:sz w:val="28"/>
          <w:szCs w:val="28"/>
        </w:rPr>
      </w:pPr>
    </w:p>
    <w:p w14:paraId="7F2DD015">
      <w:pPr>
        <w:ind w:firstLine="561"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四、考试形式和试卷结构</w:t>
      </w:r>
    </w:p>
    <w:p w14:paraId="6A53CA9E">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（一）试卷成绩及考试时间</w:t>
      </w:r>
    </w:p>
    <w:p w14:paraId="7DBA5CF8">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本试卷满分为150分，考试时间为180分钟。</w:t>
      </w:r>
    </w:p>
    <w:p w14:paraId="450F39DA">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（二）答题方式</w:t>
      </w:r>
    </w:p>
    <w:p w14:paraId="5D801000">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答题方式为闭卷、笔试。</w:t>
      </w:r>
    </w:p>
    <w:p w14:paraId="79516869">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（三）试卷结构</w:t>
      </w:r>
    </w:p>
    <w:p w14:paraId="3BC96AB4">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 xml:space="preserve">名词解释题；简答题；分析论述题等 </w:t>
      </w:r>
    </w:p>
    <w:p w14:paraId="093E928D">
      <w:pPr>
        <w:ind w:firstLine="700" w:firstLineChars="250"/>
        <w:rPr>
          <w:rFonts w:asciiTheme="minorEastAsia" w:hAnsiTheme="minorEastAsia" w:eastAsiaTheme="minorEastAsia"/>
          <w:color w:val="000000" w:themeColor="text1"/>
          <w:sz w:val="28"/>
          <w:szCs w:val="28"/>
          <w:shd w:val="clear" w:color="auto" w:fill="FFFFFF"/>
          <w14:textFill>
            <w14:solidFill>
              <w14:schemeClr w14:val="tx1"/>
            </w14:solidFill>
          </w14:textFill>
        </w:rPr>
      </w:pPr>
    </w:p>
    <w:p w14:paraId="29EB8AE1">
      <w:pPr>
        <w:ind w:firstLine="561"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五、主要参考书目</w:t>
      </w:r>
    </w:p>
    <w:p w14:paraId="659676AB">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color w:val="000000" w:themeColor="text1"/>
          <w:sz w:val="28"/>
          <w:szCs w:val="28"/>
          <w14:textFill>
            <w14:solidFill>
              <w14:schemeClr w14:val="tx1"/>
            </w14:solidFill>
          </w14:textFill>
        </w:rPr>
        <w:t>1、</w:t>
      </w:r>
      <w:r>
        <w:rPr>
          <w:rFonts w:hint="eastAsia" w:cs="等线" w:asciiTheme="minorEastAsia" w:hAnsiTheme="minorEastAsia" w:eastAsiaTheme="minorEastAsia"/>
          <w:color w:val="000000" w:themeColor="text1"/>
          <w:sz w:val="28"/>
          <w:szCs w:val="28"/>
          <w14:textFill>
            <w14:solidFill>
              <w14:schemeClr w14:val="tx1"/>
            </w14:solidFill>
          </w14:textFill>
        </w:rPr>
        <w:t>郭庆光主编：《传播学教程》（第二版），中国人民大学出版社，2011年。</w:t>
      </w:r>
    </w:p>
    <w:p w14:paraId="6D7D2025">
      <w:pPr>
        <w:ind w:firstLine="560" w:firstLineChars="200"/>
        <w:rPr>
          <w:rFonts w:cs="等线" w:asciiTheme="minorEastAsia" w:hAnsiTheme="minorEastAsia" w:eastAsiaTheme="minorEastAsia"/>
          <w:color w:val="000000" w:themeColor="text1"/>
          <w:sz w:val="28"/>
          <w:szCs w:val="28"/>
          <w14:textFill>
            <w14:solidFill>
              <w14:schemeClr w14:val="tx1"/>
            </w14:solidFill>
          </w14:textFill>
        </w:rPr>
      </w:pPr>
      <w:r>
        <w:rPr>
          <w:rFonts w:cs="等线" w:asciiTheme="minorEastAsia" w:hAnsiTheme="minorEastAsia" w:eastAsiaTheme="minorEastAsia"/>
          <w:color w:val="000000" w:themeColor="text1"/>
          <w:sz w:val="28"/>
          <w:szCs w:val="28"/>
          <w14:textFill>
            <w14:solidFill>
              <w14:schemeClr w14:val="tx1"/>
            </w14:solidFill>
          </w14:textFill>
        </w:rPr>
        <w:t>2</w:t>
      </w:r>
      <w:r>
        <w:rPr>
          <w:rFonts w:hint="eastAsia" w:cs="等线" w:asciiTheme="minorEastAsia" w:hAnsiTheme="minorEastAsia" w:eastAsiaTheme="minorEastAsia"/>
          <w:color w:val="000000" w:themeColor="text1"/>
          <w:sz w:val="28"/>
          <w:szCs w:val="28"/>
          <w14:textFill>
            <w14:solidFill>
              <w14:schemeClr w14:val="tx1"/>
            </w14:solidFill>
          </w14:textFill>
        </w:rPr>
        <w:t>、《新闻学概论》编写组：</w:t>
      </w:r>
      <w:r>
        <w:rPr>
          <w:rFonts w:cs="等线" w:asciiTheme="minorEastAsia" w:hAnsiTheme="minorEastAsia" w:eastAsiaTheme="minorEastAsia"/>
          <w:color w:val="000000" w:themeColor="text1"/>
          <w:sz w:val="28"/>
          <w:szCs w:val="28"/>
          <w14:textFill>
            <w14:solidFill>
              <w14:schemeClr w14:val="tx1"/>
            </w14:solidFill>
          </w14:textFill>
        </w:rPr>
        <w:t>《新闻学概论（第</w:t>
      </w:r>
      <w:r>
        <w:rPr>
          <w:rFonts w:hint="eastAsia" w:cs="等线" w:asciiTheme="minorEastAsia" w:hAnsiTheme="minorEastAsia" w:eastAsiaTheme="minorEastAsia"/>
          <w:color w:val="000000" w:themeColor="text1"/>
          <w:sz w:val="28"/>
          <w:szCs w:val="28"/>
          <w14:textFill>
            <w14:solidFill>
              <w14:schemeClr w14:val="tx1"/>
            </w14:solidFill>
          </w14:textFill>
        </w:rPr>
        <w:t>二</w:t>
      </w:r>
      <w:r>
        <w:rPr>
          <w:rFonts w:cs="等线" w:asciiTheme="minorEastAsia" w:hAnsiTheme="minorEastAsia" w:eastAsiaTheme="minorEastAsia"/>
          <w:color w:val="000000" w:themeColor="text1"/>
          <w:sz w:val="28"/>
          <w:szCs w:val="28"/>
          <w14:textFill>
            <w14:solidFill>
              <w14:schemeClr w14:val="tx1"/>
            </w14:solidFill>
          </w14:textFill>
        </w:rPr>
        <w:t>版）》（马工程重点教材）</w:t>
      </w:r>
      <w:r>
        <w:rPr>
          <w:rFonts w:hint="eastAsia" w:cs="等线" w:asciiTheme="minorEastAsia" w:hAnsiTheme="minorEastAsia" w:eastAsiaTheme="minorEastAsia"/>
          <w:color w:val="000000" w:themeColor="text1"/>
          <w:sz w:val="28"/>
          <w:szCs w:val="28"/>
          <w14:textFill>
            <w14:solidFill>
              <w14:schemeClr w14:val="tx1"/>
            </w14:solidFill>
          </w14:textFill>
        </w:rPr>
        <w:t>，高等教育出版社，20</w:t>
      </w:r>
      <w:r>
        <w:rPr>
          <w:rFonts w:cs="等线" w:asciiTheme="minorEastAsia" w:hAnsiTheme="minorEastAsia" w:eastAsiaTheme="minorEastAsia"/>
          <w:color w:val="000000" w:themeColor="text1"/>
          <w:sz w:val="28"/>
          <w:szCs w:val="28"/>
          <w14:textFill>
            <w14:solidFill>
              <w14:schemeClr w14:val="tx1"/>
            </w14:solidFill>
          </w14:textFill>
        </w:rPr>
        <w:t>20</w:t>
      </w:r>
      <w:r>
        <w:rPr>
          <w:rFonts w:hint="eastAsia" w:cs="等线" w:asciiTheme="minorEastAsia" w:hAnsiTheme="minorEastAsia" w:eastAsiaTheme="minorEastAsia"/>
          <w:color w:val="000000" w:themeColor="text1"/>
          <w:sz w:val="28"/>
          <w:szCs w:val="28"/>
          <w14:textFill>
            <w14:solidFill>
              <w14:schemeClr w14:val="tx1"/>
            </w14:solidFill>
          </w14:textFill>
        </w:rPr>
        <w:t>年。</w:t>
      </w:r>
    </w:p>
    <w:p w14:paraId="2D92B86C">
      <w:pPr>
        <w:ind w:firstLine="560" w:firstLineChars="200"/>
        <w:rPr>
          <w:rFonts w:cs="仿宋" w:asciiTheme="minorEastAsia" w:hAnsiTheme="minorEastAsia" w:eastAsiaTheme="minorEastAsia"/>
          <w:sz w:val="28"/>
          <w:szCs w:val="28"/>
        </w:rPr>
      </w:pPr>
      <w:r>
        <w:rPr>
          <w:rFonts w:cs="等线" w:asciiTheme="minorEastAsia" w:hAnsiTheme="minorEastAsia" w:eastAsiaTheme="minorEastAsia"/>
          <w:color w:val="000000" w:themeColor="text1"/>
          <w:sz w:val="28"/>
          <w:szCs w:val="28"/>
          <w14:textFill>
            <w14:solidFill>
              <w14:schemeClr w14:val="tx1"/>
            </w14:solidFill>
          </w14:textFill>
        </w:rPr>
        <w:t>3</w:t>
      </w:r>
      <w:r>
        <w:rPr>
          <w:rFonts w:hint="eastAsia" w:cs="等线" w:asciiTheme="minorEastAsia" w:hAnsiTheme="minorEastAsia" w:eastAsiaTheme="minorEastAsia"/>
          <w:color w:val="000000" w:themeColor="text1"/>
          <w:sz w:val="28"/>
          <w:szCs w:val="28"/>
          <w14:textFill>
            <w14:solidFill>
              <w14:schemeClr w14:val="tx1"/>
            </w14:solidFill>
          </w14:textFill>
        </w:rPr>
        <w:t>、</w:t>
      </w:r>
      <w:r>
        <w:rPr>
          <w:rFonts w:hint="eastAsia" w:cs="仿宋" w:asciiTheme="minorEastAsia" w:hAnsiTheme="minorEastAsia" w:eastAsiaTheme="minorEastAsia"/>
          <w:sz w:val="28"/>
          <w:szCs w:val="28"/>
        </w:rPr>
        <w:t>彭兰主编：《新媒体导论》， 高等教育出版社，2</w:t>
      </w:r>
      <w:r>
        <w:rPr>
          <w:rFonts w:cs="仿宋" w:asciiTheme="minorEastAsia" w:hAnsiTheme="minorEastAsia" w:eastAsiaTheme="minorEastAsia"/>
          <w:sz w:val="28"/>
          <w:szCs w:val="28"/>
        </w:rPr>
        <w:t>0</w:t>
      </w:r>
      <w:r>
        <w:rPr>
          <w:rFonts w:hint="eastAsia" w:cs="仿宋" w:asciiTheme="minorEastAsia" w:hAnsiTheme="minorEastAsia" w:eastAsiaTheme="minorEastAsia"/>
          <w:sz w:val="28"/>
          <w:szCs w:val="28"/>
          <w:lang w:val="en-US" w:eastAsia="zh-CN"/>
        </w:rPr>
        <w:t>23</w:t>
      </w:r>
      <w:r>
        <w:rPr>
          <w:rFonts w:hint="eastAsia" w:cs="仿宋" w:asciiTheme="minorEastAsia" w:hAnsiTheme="minorEastAsia" w:eastAsiaTheme="minorEastAsia"/>
          <w:sz w:val="28"/>
          <w:szCs w:val="28"/>
        </w:rPr>
        <w:t>年。</w:t>
      </w:r>
    </w:p>
    <w:p w14:paraId="66B1B17F">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4、黄瑚主编</w:t>
      </w:r>
      <w:r>
        <w:rPr>
          <w:rFonts w:cs="仿宋" w:asciiTheme="minorEastAsia" w:hAnsiTheme="minorEastAsia" w:eastAsiaTheme="minorEastAsia"/>
          <w:sz w:val="28"/>
          <w:szCs w:val="28"/>
        </w:rPr>
        <w:t>《中国新闻事业发展史》（第</w:t>
      </w:r>
      <w:r>
        <w:rPr>
          <w:rFonts w:hint="eastAsia" w:cs="仿宋" w:asciiTheme="minorEastAsia" w:hAnsiTheme="minorEastAsia" w:eastAsiaTheme="minorEastAsia"/>
          <w:sz w:val="28"/>
          <w:szCs w:val="28"/>
        </w:rPr>
        <w:t>三</w:t>
      </w:r>
      <w:r>
        <w:rPr>
          <w:rFonts w:cs="仿宋" w:asciiTheme="minorEastAsia" w:hAnsiTheme="minorEastAsia" w:eastAsiaTheme="minorEastAsia"/>
          <w:sz w:val="28"/>
          <w:szCs w:val="28"/>
        </w:rPr>
        <w:t>版）（“十一五”国家规划教材）</w:t>
      </w:r>
      <w:r>
        <w:rPr>
          <w:rFonts w:hint="eastAsia" w:cs="仿宋" w:asciiTheme="minorEastAsia" w:hAnsiTheme="minorEastAsia" w:eastAsiaTheme="minorEastAsia"/>
          <w:sz w:val="28"/>
          <w:szCs w:val="28"/>
        </w:rPr>
        <w:t>，复旦大学出版社，20</w:t>
      </w:r>
      <w:r>
        <w:rPr>
          <w:rFonts w:cs="仿宋" w:asciiTheme="minorEastAsia" w:hAnsiTheme="minorEastAsia" w:eastAsiaTheme="minorEastAsia"/>
          <w:sz w:val="28"/>
          <w:szCs w:val="28"/>
        </w:rPr>
        <w:t>22</w:t>
      </w:r>
      <w:r>
        <w:rPr>
          <w:rFonts w:hint="eastAsia" w:cs="仿宋" w:asciiTheme="minorEastAsia" w:hAnsiTheme="minorEastAsia" w:eastAsiaTheme="minorEastAsia"/>
          <w:sz w:val="28"/>
          <w:szCs w:val="28"/>
        </w:rPr>
        <w:t>。</w:t>
      </w:r>
    </w:p>
    <w:p w14:paraId="4C2C8FA9">
      <w:pPr>
        <w:ind w:firstLine="560" w:firstLineChars="200"/>
        <w:rPr>
          <w:rFonts w:cs="仿宋" w:asciiTheme="minorEastAsia" w:hAnsiTheme="minorEastAsia" w:eastAsiaTheme="minorEastAsia"/>
          <w:color w:val="000000" w:themeColor="text1"/>
          <w:sz w:val="28"/>
          <w:szCs w:val="28"/>
          <w14:textFill>
            <w14:solidFill>
              <w14:schemeClr w14:val="tx1"/>
            </w14:solidFill>
          </w14:textFill>
        </w:rPr>
      </w:pPr>
    </w:p>
    <w:p w14:paraId="4D4A8DDE">
      <w:pPr>
        <w:widowControl/>
        <w:spacing w:before="100" w:beforeAutospacing="1" w:after="100" w:afterAutospacing="1"/>
        <w:jc w:val="left"/>
        <w:rPr>
          <w:rFonts w:cs="宋体" w:asciiTheme="minorEastAsia" w:hAnsiTheme="minorEastAsia" w:eastAsiaTheme="minorEastAsia"/>
          <w:kern w:val="0"/>
          <w:sz w:val="28"/>
          <w:szCs w:val="28"/>
        </w:rPr>
      </w:pPr>
      <w:bookmarkStart w:id="0" w:name="_GoBack"/>
      <w:bookmarkEnd w:id="0"/>
    </w:p>
    <w:p w14:paraId="313D315C">
      <w:pPr>
        <w:widowControl/>
        <w:spacing w:before="100" w:beforeAutospacing="1" w:after="100" w:afterAutospacing="1"/>
        <w:jc w:val="left"/>
        <w:rPr>
          <w:rFonts w:cs="宋体" w:asciiTheme="minorEastAsia" w:hAnsiTheme="minorEastAsia" w:eastAsiaTheme="minorEastAsia"/>
          <w:kern w:val="0"/>
          <w:sz w:val="28"/>
          <w:szCs w:val="28"/>
        </w:rPr>
      </w:pPr>
    </w:p>
    <w:p w14:paraId="5DACD4B7">
      <w:pPr>
        <w:rPr>
          <w:rFonts w:asciiTheme="minorEastAsia" w:hAnsiTheme="minorEastAsia" w:eastAsia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mbria">
    <w:altName w:val="苹方-简"/>
    <w:panose1 w:val="02040503050406030204"/>
    <w:charset w:val="00"/>
    <w:family w:val="roman"/>
    <w:pitch w:val="default"/>
    <w:sig w:usb0="00000000" w:usb1="00000000" w:usb2="02000000" w:usb3="00000000" w:csb0="2000019F" w:csb1="00000000"/>
  </w:font>
  <w:font w:name="方正小标宋_GBK">
    <w:altName w:val="方正小标宋简体"/>
    <w:panose1 w:val="03000509000000000000"/>
    <w:charset w:val="86"/>
    <w:family w:val="auto"/>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等线">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mMWQzZjQ5NzQ4MDA4NmYzMzU0YTQ4YzEzZmU0NDkifQ=="/>
  </w:docVars>
  <w:rsids>
    <w:rsidRoot w:val="000618D6"/>
    <w:rsid w:val="000004FA"/>
    <w:rsid w:val="0003751A"/>
    <w:rsid w:val="000618D6"/>
    <w:rsid w:val="000706BA"/>
    <w:rsid w:val="000835CF"/>
    <w:rsid w:val="00090ECB"/>
    <w:rsid w:val="001A4E1D"/>
    <w:rsid w:val="00212F5F"/>
    <w:rsid w:val="00233360"/>
    <w:rsid w:val="00242B24"/>
    <w:rsid w:val="00244E90"/>
    <w:rsid w:val="00270FE2"/>
    <w:rsid w:val="00330E58"/>
    <w:rsid w:val="0037423B"/>
    <w:rsid w:val="00553FA2"/>
    <w:rsid w:val="00597E30"/>
    <w:rsid w:val="00637B77"/>
    <w:rsid w:val="007258F1"/>
    <w:rsid w:val="00753521"/>
    <w:rsid w:val="007B287F"/>
    <w:rsid w:val="007E44BE"/>
    <w:rsid w:val="008A7612"/>
    <w:rsid w:val="00917EE0"/>
    <w:rsid w:val="009418E3"/>
    <w:rsid w:val="00974F2F"/>
    <w:rsid w:val="009764CF"/>
    <w:rsid w:val="009E5A96"/>
    <w:rsid w:val="00A17AA7"/>
    <w:rsid w:val="00A2035E"/>
    <w:rsid w:val="00A507B1"/>
    <w:rsid w:val="00AC75DE"/>
    <w:rsid w:val="00BB023E"/>
    <w:rsid w:val="00C31401"/>
    <w:rsid w:val="00D51017"/>
    <w:rsid w:val="00D53C34"/>
    <w:rsid w:val="00DD7A85"/>
    <w:rsid w:val="00E162FC"/>
    <w:rsid w:val="00F64408"/>
    <w:rsid w:val="00F87AF0"/>
    <w:rsid w:val="02DF6B41"/>
    <w:rsid w:val="0D69459C"/>
    <w:rsid w:val="1A443A41"/>
    <w:rsid w:val="1D265AB4"/>
    <w:rsid w:val="20C67F7F"/>
    <w:rsid w:val="2E8D1146"/>
    <w:rsid w:val="35C52B78"/>
    <w:rsid w:val="49D3213A"/>
    <w:rsid w:val="4AD21F19"/>
    <w:rsid w:val="52636946"/>
    <w:rsid w:val="568069BE"/>
    <w:rsid w:val="5C8E4E12"/>
    <w:rsid w:val="5E6C655F"/>
    <w:rsid w:val="724C60F0"/>
    <w:rsid w:val="755E3979"/>
    <w:rsid w:val="763F48D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kern w:val="2"/>
      <w:sz w:val="18"/>
      <w:szCs w:val="18"/>
    </w:rPr>
  </w:style>
  <w:style w:type="character" w:customStyle="1" w:styleId="7">
    <w:name w:val="页脚 字符"/>
    <w:basedOn w:val="5"/>
    <w:link w:val="2"/>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8</Pages>
  <Words>2713</Words>
  <Characters>2773</Characters>
  <Lines>21</Lines>
  <Paragraphs>6</Paragraphs>
  <TotalTime>13</TotalTime>
  <ScaleCrop>false</ScaleCrop>
  <LinksUpToDate>false</LinksUpToDate>
  <CharactersWithSpaces>2868</CharactersWithSpaces>
  <Application>WPS Office_6.14.0.8924_F1E327BC-269C-435d-A152-05C5408002CA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2021-05-18T17:11:00Z</dcterms:created>
  <dc:creator>1 1</dc:creator>
  <cp:lastModifiedBy>李杉</cp:lastModifiedBy>
  <dcterms:modified xsi:type="dcterms:W3CDTF">2025-07-10T11:26:01Z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2052-6.14.0.8924</vt:lpwstr>
  </property>
  <property fmtid="{D5CDD505-2E9C-101B-9397-08002B2CF9AE}" pid="3" name="ICV">
    <vt:lpwstr>280319CA77999863A02E6F68C891AF73_43</vt:lpwstr>
  </property>
  <property fmtid="{D5CDD505-2E9C-101B-9397-08002B2CF9AE}" pid="4" name="KSOTemplateDocerSaveRecord">
    <vt:lpwstr>eyJoZGlkIjoiNWMwMDkyMTE0MDdhODgxYWQ1NTgzM2JmMTMwY2MyNjgiLCJ1c2VySWQiOiI0MDYzMTMwMDcifQ==</vt:lpwstr>
  </property>
</Properties>
</file>