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22F49" w14:textId="77777777" w:rsidR="00793B24" w:rsidRDefault="00B428BE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274CC861" w14:textId="1835EA0C" w:rsidR="00793B24" w:rsidRDefault="00B428BE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3F7C41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0C742D">
        <w:rPr>
          <w:rFonts w:ascii="仿宋" w:eastAsia="仿宋" w:hAnsi="仿宋" w:cs="仿宋" w:hint="eastAsia"/>
          <w:color w:val="000000" w:themeColor="text1"/>
          <w:sz w:val="28"/>
          <w:szCs w:val="28"/>
        </w:rPr>
        <w:t>040100</w:t>
      </w:r>
      <w:r w:rsidR="003F7C41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考试科目名称：教育心理学</w:t>
      </w:r>
    </w:p>
    <w:p w14:paraId="47B0084E" w14:textId="77777777" w:rsidR="00793B24" w:rsidRDefault="00B428BE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473B74B9" w14:textId="77777777"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4EF9B59F" w14:textId="77777777"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5CB97B7D" w14:textId="77777777"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本试卷满分为100分，考试时间为120分钟。</w:t>
      </w:r>
    </w:p>
    <w:p w14:paraId="52C3455F" w14:textId="77777777"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28493AFC" w14:textId="77777777"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1C68977C" w14:textId="77777777"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738843E4" w14:textId="25071EC3" w:rsidR="00793B24" w:rsidRDefault="00E0022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C1C90">
        <w:rPr>
          <w:rFonts w:ascii="仿宋" w:eastAsia="仿宋" w:hAnsi="仿宋" w:cs="仿宋" w:hint="eastAsia"/>
          <w:sz w:val="28"/>
          <w:szCs w:val="28"/>
        </w:rPr>
        <w:t>名词解释题；简答题；</w:t>
      </w:r>
      <w:r w:rsidR="00B428BE">
        <w:rPr>
          <w:rFonts w:ascii="仿宋" w:eastAsia="仿宋" w:hAnsi="仿宋" w:cs="仿宋" w:hint="eastAsia"/>
          <w:sz w:val="28"/>
          <w:szCs w:val="28"/>
        </w:rPr>
        <w:t>分析论述题等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4DA1657B" w14:textId="6CFAA6D7"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二、考试目标</w:t>
      </w:r>
      <w:r w:rsidR="00E0022E">
        <w:rPr>
          <w:rFonts w:ascii="仿宋" w:eastAsia="仿宋" w:hAnsi="仿宋" w:cs="仿宋" w:hint="eastAsia"/>
          <w:sz w:val="28"/>
          <w:szCs w:val="28"/>
        </w:rPr>
        <w:t>：</w:t>
      </w:r>
    </w:p>
    <w:p w14:paraId="43BF1000" w14:textId="5DDF30D5"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1.</w:t>
      </w:r>
      <w:r w:rsidRPr="008C1C90">
        <w:rPr>
          <w:rFonts w:ascii="仿宋" w:eastAsia="仿宋" w:hAnsi="仿宋" w:cs="仿宋" w:hint="eastAsia"/>
          <w:sz w:val="28"/>
          <w:szCs w:val="28"/>
        </w:rPr>
        <w:t>掌握教育心理学</w:t>
      </w:r>
      <w:r w:rsidR="00E0022E" w:rsidRPr="008C1C90">
        <w:rPr>
          <w:rFonts w:ascii="仿宋" w:eastAsia="仿宋" w:hAnsi="仿宋" w:cs="仿宋" w:hint="eastAsia"/>
          <w:sz w:val="28"/>
          <w:szCs w:val="28"/>
        </w:rPr>
        <w:t>的</w:t>
      </w:r>
      <w:r w:rsidRPr="008C1C90">
        <w:rPr>
          <w:rFonts w:ascii="仿宋" w:eastAsia="仿宋" w:hAnsi="仿宋" w:cs="仿宋" w:hint="eastAsia"/>
          <w:sz w:val="28"/>
          <w:szCs w:val="28"/>
        </w:rPr>
        <w:t>基本</w:t>
      </w:r>
      <w:r w:rsidR="00E0022E" w:rsidRPr="008C1C90">
        <w:rPr>
          <w:rFonts w:ascii="仿宋" w:eastAsia="仿宋" w:hAnsi="仿宋" w:cs="仿宋" w:hint="eastAsia"/>
          <w:sz w:val="28"/>
          <w:szCs w:val="28"/>
        </w:rPr>
        <w:t>概念和基础知识</w:t>
      </w:r>
      <w:r w:rsidRPr="000C742D">
        <w:rPr>
          <w:rFonts w:ascii="仿宋" w:eastAsia="仿宋" w:hAnsi="仿宋" w:cs="仿宋" w:hint="eastAsia"/>
          <w:sz w:val="28"/>
          <w:szCs w:val="28"/>
        </w:rPr>
        <w:t>。</w:t>
      </w:r>
    </w:p>
    <w:p w14:paraId="13D5B48F" w14:textId="16E0F6A1"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2.</w:t>
      </w:r>
      <w:r w:rsidR="00E0022E" w:rsidRPr="008C1C90">
        <w:rPr>
          <w:rFonts w:ascii="仿宋" w:eastAsia="仿宋" w:hAnsi="仿宋" w:cs="仿宋" w:hint="eastAsia"/>
          <w:sz w:val="28"/>
          <w:szCs w:val="28"/>
        </w:rPr>
        <w:t>理解</w:t>
      </w:r>
      <w:r w:rsidRPr="008C1C90">
        <w:rPr>
          <w:rFonts w:ascii="仿宋" w:eastAsia="仿宋" w:hAnsi="仿宋" w:cs="仿宋" w:hint="eastAsia"/>
          <w:sz w:val="28"/>
          <w:szCs w:val="28"/>
        </w:rPr>
        <w:t>教育心理</w:t>
      </w:r>
      <w:r w:rsidR="00E0022E" w:rsidRPr="008C1C90">
        <w:rPr>
          <w:rFonts w:ascii="仿宋" w:eastAsia="仿宋" w:hAnsi="仿宋" w:cs="仿宋" w:hint="eastAsia"/>
          <w:sz w:val="28"/>
          <w:szCs w:val="28"/>
        </w:rPr>
        <w:t>学的</w:t>
      </w:r>
      <w:r w:rsidRPr="008C1C90">
        <w:rPr>
          <w:rFonts w:ascii="仿宋" w:eastAsia="仿宋" w:hAnsi="仿宋" w:cs="仿宋" w:hint="eastAsia"/>
          <w:sz w:val="28"/>
          <w:szCs w:val="28"/>
        </w:rPr>
        <w:t>基本</w:t>
      </w:r>
      <w:r w:rsidR="00E0022E" w:rsidRPr="008C1C90">
        <w:rPr>
          <w:rFonts w:ascii="仿宋" w:eastAsia="仿宋" w:hAnsi="仿宋" w:cs="仿宋" w:hint="eastAsia"/>
          <w:sz w:val="28"/>
          <w:szCs w:val="28"/>
        </w:rPr>
        <w:t>理论</w:t>
      </w:r>
      <w:r w:rsidRPr="008C1C90">
        <w:rPr>
          <w:rFonts w:ascii="仿宋" w:eastAsia="仿宋" w:hAnsi="仿宋" w:cs="仿宋" w:hint="eastAsia"/>
          <w:sz w:val="28"/>
          <w:szCs w:val="28"/>
        </w:rPr>
        <w:t>和</w:t>
      </w:r>
      <w:r w:rsidR="00E0022E" w:rsidRPr="008C1C90">
        <w:rPr>
          <w:rFonts w:ascii="仿宋" w:eastAsia="仿宋" w:hAnsi="仿宋" w:cs="仿宋" w:hint="eastAsia"/>
          <w:sz w:val="28"/>
          <w:szCs w:val="28"/>
        </w:rPr>
        <w:t>基本</w:t>
      </w:r>
      <w:r w:rsidRPr="008C1C90">
        <w:rPr>
          <w:rFonts w:ascii="仿宋" w:eastAsia="仿宋" w:hAnsi="仿宋" w:cs="仿宋" w:hint="eastAsia"/>
          <w:sz w:val="28"/>
          <w:szCs w:val="28"/>
        </w:rPr>
        <w:t>方法</w:t>
      </w:r>
      <w:r w:rsidR="00E0022E">
        <w:rPr>
          <w:rFonts w:ascii="仿宋" w:eastAsia="仿宋" w:hAnsi="仿宋" w:cs="仿宋" w:hint="eastAsia"/>
          <w:sz w:val="28"/>
          <w:szCs w:val="28"/>
        </w:rPr>
        <w:t>。</w:t>
      </w:r>
    </w:p>
    <w:p w14:paraId="087C7C4A" w14:textId="6260C7E5"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3.运用教育心理学</w:t>
      </w:r>
      <w:r w:rsidR="00E0022E" w:rsidRPr="008C1C90">
        <w:rPr>
          <w:rFonts w:ascii="仿宋" w:eastAsia="仿宋" w:hAnsi="仿宋" w:cs="仿宋" w:hint="eastAsia"/>
          <w:sz w:val="28"/>
          <w:szCs w:val="28"/>
        </w:rPr>
        <w:t>的</w:t>
      </w:r>
      <w:r w:rsidRPr="008C1C90">
        <w:rPr>
          <w:rFonts w:ascii="仿宋" w:eastAsia="仿宋" w:hAnsi="仿宋" w:cs="仿宋" w:hint="eastAsia"/>
          <w:sz w:val="28"/>
          <w:szCs w:val="28"/>
        </w:rPr>
        <w:t>基本理论和方法来分析</w:t>
      </w:r>
      <w:r w:rsidR="0089374C" w:rsidRPr="008C1C90">
        <w:rPr>
          <w:rFonts w:ascii="仿宋" w:eastAsia="仿宋" w:hAnsi="仿宋" w:cs="仿宋" w:hint="eastAsia"/>
          <w:sz w:val="28"/>
          <w:szCs w:val="28"/>
        </w:rPr>
        <w:t>和解决教育</w:t>
      </w:r>
      <w:r w:rsidRPr="000C742D">
        <w:rPr>
          <w:rFonts w:ascii="仿宋" w:eastAsia="仿宋" w:hAnsi="仿宋" w:cs="仿宋" w:hint="eastAsia"/>
          <w:sz w:val="28"/>
          <w:szCs w:val="28"/>
        </w:rPr>
        <w:t>教学实践中的心理问题。</w:t>
      </w:r>
    </w:p>
    <w:p w14:paraId="2AB8C80D" w14:textId="17C07825" w:rsidR="00793B24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三、考试范围</w:t>
      </w:r>
      <w:r w:rsidR="0066333F">
        <w:rPr>
          <w:rFonts w:ascii="仿宋" w:eastAsia="仿宋" w:hAnsi="仿宋" w:cs="仿宋" w:hint="eastAsia"/>
          <w:sz w:val="28"/>
          <w:szCs w:val="28"/>
        </w:rPr>
        <w:t>：</w:t>
      </w:r>
    </w:p>
    <w:p w14:paraId="4DCDED65" w14:textId="1FCE1E8F" w:rsidR="00AB498A" w:rsidRDefault="00AB498A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0207E8">
        <w:rPr>
          <w:rFonts w:ascii="仿宋" w:eastAsia="仿宋" w:hAnsi="仿宋" w:cs="仿宋" w:hint="eastAsia"/>
          <w:sz w:val="28"/>
          <w:szCs w:val="28"/>
        </w:rPr>
        <w:t>概论</w:t>
      </w:r>
    </w:p>
    <w:p w14:paraId="4177221A" w14:textId="79D86517" w:rsidR="00A57E4D" w:rsidRDefault="00A57E4D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 w:rsidR="005A275E">
        <w:rPr>
          <w:rFonts w:ascii="仿宋" w:eastAsia="仿宋" w:hAnsi="仿宋" w:cs="仿宋" w:hint="eastAsia"/>
          <w:sz w:val="28"/>
          <w:szCs w:val="28"/>
        </w:rPr>
        <w:t>教育心理学的研究对象、</w:t>
      </w:r>
      <w:r w:rsidR="00BF11A0">
        <w:rPr>
          <w:rFonts w:ascii="仿宋" w:eastAsia="仿宋" w:hAnsi="仿宋" w:cs="仿宋" w:hint="eastAsia"/>
          <w:sz w:val="28"/>
          <w:szCs w:val="28"/>
        </w:rPr>
        <w:t>任务与作用</w:t>
      </w:r>
    </w:p>
    <w:p w14:paraId="7DAB0A61" w14:textId="67F4DCF8" w:rsidR="00BF11A0" w:rsidRDefault="00BF11A0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教育心理学的发展</w:t>
      </w:r>
    </w:p>
    <w:p w14:paraId="37CDFE3F" w14:textId="0044DC93" w:rsidR="00BF11A0" w:rsidRDefault="00BF11A0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 w:rsidR="009905B6">
        <w:rPr>
          <w:rFonts w:ascii="仿宋" w:eastAsia="仿宋" w:hAnsi="仿宋" w:cs="仿宋" w:hint="eastAsia"/>
          <w:sz w:val="28"/>
          <w:szCs w:val="28"/>
        </w:rPr>
        <w:t>教育心理学的研究方法</w:t>
      </w:r>
    </w:p>
    <w:p w14:paraId="6CCEA408" w14:textId="03760A57" w:rsidR="009905B6" w:rsidRDefault="009905B6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（二）学生心理</w:t>
      </w:r>
    </w:p>
    <w:p w14:paraId="62775E55" w14:textId="7EADCD38" w:rsidR="009905B6" w:rsidRDefault="009905B6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学生心理发展</w:t>
      </w:r>
    </w:p>
    <w:p w14:paraId="6CA6DF44" w14:textId="36771031" w:rsidR="009905B6" w:rsidRDefault="009905B6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学生个体差异</w:t>
      </w:r>
    </w:p>
    <w:p w14:paraId="10B4F62E" w14:textId="6177B171" w:rsidR="009905B6" w:rsidRDefault="009905B6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4A082E">
        <w:rPr>
          <w:rFonts w:ascii="仿宋" w:eastAsia="仿宋" w:hAnsi="仿宋" w:cs="仿宋" w:hint="eastAsia"/>
          <w:sz w:val="28"/>
          <w:szCs w:val="28"/>
        </w:rPr>
        <w:t>一般学习心理</w:t>
      </w:r>
    </w:p>
    <w:p w14:paraId="47DF2FE4" w14:textId="2AB0D633" w:rsidR="004A082E" w:rsidRDefault="004A082E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 w:rsidR="00986247">
        <w:rPr>
          <w:rFonts w:ascii="仿宋" w:eastAsia="仿宋" w:hAnsi="仿宋" w:cs="仿宋" w:hint="eastAsia"/>
          <w:sz w:val="28"/>
          <w:szCs w:val="28"/>
        </w:rPr>
        <w:t>学习心理导论</w:t>
      </w:r>
    </w:p>
    <w:p w14:paraId="5D161E78" w14:textId="306FBCA1" w:rsidR="00986247" w:rsidRDefault="00986247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行为学习理论</w:t>
      </w:r>
    </w:p>
    <w:p w14:paraId="49A447FA" w14:textId="7827FD26" w:rsidR="00986247" w:rsidRDefault="00986247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 w:rsidR="00C31342">
        <w:rPr>
          <w:rFonts w:ascii="仿宋" w:eastAsia="仿宋" w:hAnsi="仿宋" w:cs="仿宋" w:hint="eastAsia"/>
          <w:sz w:val="28"/>
          <w:szCs w:val="28"/>
        </w:rPr>
        <w:t>认知学习理论</w:t>
      </w:r>
    </w:p>
    <w:p w14:paraId="31278355" w14:textId="03BE94FB" w:rsidR="004D5BAC" w:rsidRDefault="004D5BAC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4.</w:t>
      </w:r>
      <w:r>
        <w:rPr>
          <w:rFonts w:ascii="仿宋" w:eastAsia="仿宋" w:hAnsi="仿宋" w:cs="仿宋" w:hint="eastAsia"/>
          <w:sz w:val="28"/>
          <w:szCs w:val="28"/>
        </w:rPr>
        <w:t>建构主义与</w:t>
      </w:r>
      <w:r w:rsidR="00E81452">
        <w:rPr>
          <w:rFonts w:ascii="仿宋" w:eastAsia="仿宋" w:hAnsi="仿宋" w:cs="仿宋" w:hint="eastAsia"/>
          <w:sz w:val="28"/>
          <w:szCs w:val="28"/>
        </w:rPr>
        <w:t>人本主义学习理论</w:t>
      </w:r>
    </w:p>
    <w:p w14:paraId="41660347" w14:textId="4C441A33" w:rsidR="00E81452" w:rsidRDefault="00E81452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5.</w:t>
      </w:r>
      <w:r>
        <w:rPr>
          <w:rFonts w:ascii="仿宋" w:eastAsia="仿宋" w:hAnsi="仿宋" w:cs="仿宋" w:hint="eastAsia"/>
          <w:sz w:val="28"/>
          <w:szCs w:val="28"/>
        </w:rPr>
        <w:t>学习动机</w:t>
      </w:r>
    </w:p>
    <w:p w14:paraId="6BADFFE0" w14:textId="2DAB5F67" w:rsidR="00351911" w:rsidRDefault="00351911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（四）分类学习心理</w:t>
      </w:r>
    </w:p>
    <w:p w14:paraId="2277B661" w14:textId="5DFF5FC3" w:rsidR="00351911" w:rsidRDefault="00351911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知识的学习</w:t>
      </w:r>
    </w:p>
    <w:p w14:paraId="2909B5AD" w14:textId="27A75653" w:rsidR="00351911" w:rsidRDefault="00351911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技能的学习</w:t>
      </w:r>
    </w:p>
    <w:p w14:paraId="59A778C8" w14:textId="76E417D4" w:rsidR="00351911" w:rsidRDefault="00351911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>
        <w:rPr>
          <w:rFonts w:ascii="仿宋" w:eastAsia="仿宋" w:hAnsi="仿宋" w:cs="仿宋" w:hint="eastAsia"/>
          <w:sz w:val="28"/>
          <w:szCs w:val="28"/>
        </w:rPr>
        <w:t>问题解决的学习与创造性</w:t>
      </w:r>
    </w:p>
    <w:p w14:paraId="27730FE3" w14:textId="6A7257C5" w:rsidR="00351911" w:rsidRDefault="00B65AE1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4.</w:t>
      </w:r>
      <w:r>
        <w:rPr>
          <w:rFonts w:ascii="仿宋" w:eastAsia="仿宋" w:hAnsi="仿宋" w:cs="仿宋" w:hint="eastAsia"/>
          <w:sz w:val="28"/>
          <w:szCs w:val="28"/>
        </w:rPr>
        <w:t>学习策略</w:t>
      </w:r>
    </w:p>
    <w:p w14:paraId="3F9DFEFA" w14:textId="2CC0A44C" w:rsidR="00B65AE1" w:rsidRDefault="00B65AE1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5.</w:t>
      </w:r>
      <w:r w:rsidR="00ED39A8">
        <w:rPr>
          <w:rFonts w:ascii="仿宋" w:eastAsia="仿宋" w:hAnsi="仿宋" w:cs="仿宋" w:hint="eastAsia"/>
          <w:sz w:val="28"/>
          <w:szCs w:val="28"/>
        </w:rPr>
        <w:t>品德的形成</w:t>
      </w:r>
    </w:p>
    <w:p w14:paraId="756BB400" w14:textId="26D66DFA" w:rsidR="00ED39A8" w:rsidRDefault="00ED39A8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（五）</w:t>
      </w:r>
      <w:r w:rsidR="00673752">
        <w:rPr>
          <w:rFonts w:ascii="仿宋" w:eastAsia="仿宋" w:hAnsi="仿宋" w:cs="仿宋" w:hint="eastAsia"/>
          <w:sz w:val="28"/>
          <w:szCs w:val="28"/>
        </w:rPr>
        <w:t>教学心理</w:t>
      </w:r>
    </w:p>
    <w:p w14:paraId="0B45CC5E" w14:textId="1BE96283" w:rsidR="00673752" w:rsidRDefault="00673752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 w:rsidR="00737CC1">
        <w:rPr>
          <w:rFonts w:ascii="仿宋" w:eastAsia="仿宋" w:hAnsi="仿宋" w:cs="仿宋" w:hint="eastAsia"/>
          <w:sz w:val="28"/>
          <w:szCs w:val="28"/>
        </w:rPr>
        <w:t>教学设计</w:t>
      </w:r>
    </w:p>
    <w:p w14:paraId="6375082A" w14:textId="073ADAD3" w:rsidR="00737CC1" w:rsidRDefault="00737CC1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课堂管理</w:t>
      </w:r>
    </w:p>
    <w:p w14:paraId="77E98912" w14:textId="7AC76B58" w:rsidR="00737CC1" w:rsidRDefault="00737CC1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>
        <w:rPr>
          <w:rFonts w:ascii="仿宋" w:eastAsia="仿宋" w:hAnsi="仿宋" w:cs="仿宋" w:hint="eastAsia"/>
          <w:sz w:val="28"/>
          <w:szCs w:val="28"/>
        </w:rPr>
        <w:t>学习评定</w:t>
      </w:r>
    </w:p>
    <w:p w14:paraId="4F6E0F05" w14:textId="45A3D9A5" w:rsidR="00737CC1" w:rsidRDefault="00737CC1" w:rsidP="00AB498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（六）教师心理</w:t>
      </w:r>
    </w:p>
    <w:p w14:paraId="32220D0C" w14:textId="464E6880" w:rsidR="00793B24" w:rsidRPr="000C742D" w:rsidRDefault="00737CC1" w:rsidP="00737CC1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教师心理</w:t>
      </w:r>
    </w:p>
    <w:p w14:paraId="5F5B59BA" w14:textId="77777777" w:rsidR="00793B24" w:rsidRPr="000C742D" w:rsidRDefault="00B428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4E8E22A4" w14:textId="48BAEE7B" w:rsidR="00793B24" w:rsidRDefault="00B428BE">
      <w:pPr>
        <w:rPr>
          <w:rFonts w:ascii="仿宋" w:eastAsia="仿宋" w:hAnsi="仿宋" w:cs="仿宋"/>
          <w:sz w:val="28"/>
          <w:szCs w:val="28"/>
        </w:rPr>
      </w:pPr>
      <w:r w:rsidRPr="000C742D">
        <w:rPr>
          <w:rFonts w:ascii="仿宋" w:eastAsia="仿宋" w:hAnsi="仿宋" w:cs="仿宋" w:hint="eastAsia"/>
          <w:sz w:val="28"/>
          <w:szCs w:val="28"/>
        </w:rPr>
        <w:t xml:space="preserve">    1.陈琦</w:t>
      </w:r>
      <w:r w:rsidR="004D59F1">
        <w:rPr>
          <w:rFonts w:ascii="仿宋" w:eastAsia="仿宋" w:hAnsi="仿宋" w:cs="仿宋" w:hint="eastAsia"/>
          <w:sz w:val="28"/>
          <w:szCs w:val="28"/>
        </w:rPr>
        <w:t>、</w:t>
      </w:r>
      <w:r w:rsidRPr="000C742D">
        <w:rPr>
          <w:rFonts w:ascii="仿宋" w:eastAsia="仿宋" w:hAnsi="仿宋" w:cs="仿宋" w:hint="eastAsia"/>
          <w:sz w:val="28"/>
          <w:szCs w:val="28"/>
        </w:rPr>
        <w:t>刘儒德主编：《当代教育心理学》</w:t>
      </w:r>
      <w:r w:rsidR="004D59F1">
        <w:rPr>
          <w:rFonts w:ascii="仿宋" w:eastAsia="仿宋" w:hAnsi="仿宋" w:cs="仿宋" w:hint="eastAsia"/>
          <w:sz w:val="28"/>
          <w:szCs w:val="28"/>
        </w:rPr>
        <w:t>（</w:t>
      </w:r>
      <w:r w:rsidRPr="000C742D">
        <w:rPr>
          <w:rFonts w:ascii="仿宋" w:eastAsia="仿宋" w:hAnsi="仿宋" w:cs="仿宋" w:hint="eastAsia"/>
          <w:sz w:val="28"/>
          <w:szCs w:val="28"/>
        </w:rPr>
        <w:t>第3版</w:t>
      </w:r>
      <w:r w:rsidR="004D59F1">
        <w:rPr>
          <w:rFonts w:ascii="仿宋" w:eastAsia="仿宋" w:hAnsi="仿宋" w:cs="仿宋" w:hint="eastAsia"/>
          <w:sz w:val="28"/>
          <w:szCs w:val="28"/>
        </w:rPr>
        <w:t>）</w:t>
      </w:r>
      <w:r w:rsidRPr="000C742D">
        <w:rPr>
          <w:rFonts w:ascii="仿宋" w:eastAsia="仿宋" w:hAnsi="仿宋" w:cs="仿宋" w:hint="eastAsia"/>
          <w:sz w:val="28"/>
          <w:szCs w:val="28"/>
        </w:rPr>
        <w:t>，北京师范大学出版社，201</w:t>
      </w:r>
      <w:r w:rsidR="001523BC">
        <w:rPr>
          <w:rFonts w:ascii="仿宋" w:eastAsia="仿宋" w:hAnsi="仿宋" w:cs="仿宋"/>
          <w:sz w:val="28"/>
          <w:szCs w:val="28"/>
        </w:rPr>
        <w:t>9</w:t>
      </w:r>
      <w:r w:rsidRPr="000C742D">
        <w:rPr>
          <w:rFonts w:ascii="仿宋" w:eastAsia="仿宋" w:hAnsi="仿宋" w:cs="仿宋" w:hint="eastAsia"/>
          <w:sz w:val="28"/>
          <w:szCs w:val="28"/>
        </w:rPr>
        <w:t>年</w:t>
      </w:r>
      <w:r w:rsidR="001523BC">
        <w:rPr>
          <w:rFonts w:ascii="仿宋" w:eastAsia="仿宋" w:hAnsi="仿宋" w:cs="仿宋" w:hint="eastAsia"/>
          <w:sz w:val="28"/>
          <w:szCs w:val="28"/>
        </w:rPr>
        <w:t>4月</w:t>
      </w:r>
      <w:r w:rsidRPr="000C742D">
        <w:rPr>
          <w:rFonts w:ascii="仿宋" w:eastAsia="仿宋" w:hAnsi="仿宋" w:cs="仿宋" w:hint="eastAsia"/>
          <w:sz w:val="28"/>
          <w:szCs w:val="28"/>
        </w:rPr>
        <w:t>。</w:t>
      </w:r>
    </w:p>
    <w:p w14:paraId="465BAF2A" w14:textId="08B6EC6C" w:rsidR="008C1C90" w:rsidRDefault="008C1C90">
      <w:pPr>
        <w:rPr>
          <w:rFonts w:hint="eastAsia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黄希庭、郑涌著：《心理学导论》（第三版），人民教育出版社，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cs="仿宋"/>
          <w:sz w:val="28"/>
          <w:szCs w:val="28"/>
        </w:rPr>
        <w:t>015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="00DB0465">
        <w:rPr>
          <w:rFonts w:ascii="仿宋" w:eastAsia="仿宋" w:hAnsi="仿宋" w:cs="仿宋" w:hint="eastAsia"/>
          <w:sz w:val="28"/>
          <w:szCs w:val="28"/>
        </w:rPr>
        <w:t>8月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sectPr w:rsidR="008C1C90" w:rsidSect="00793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0DE0" w14:textId="77777777" w:rsidR="009169D2" w:rsidRDefault="009169D2" w:rsidP="000C742D">
      <w:r>
        <w:separator/>
      </w:r>
    </w:p>
  </w:endnote>
  <w:endnote w:type="continuationSeparator" w:id="0">
    <w:p w14:paraId="6159E568" w14:textId="77777777" w:rsidR="009169D2" w:rsidRDefault="009169D2" w:rsidP="000C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0C658" w14:textId="77777777" w:rsidR="009169D2" w:rsidRDefault="009169D2" w:rsidP="000C742D">
      <w:r>
        <w:separator/>
      </w:r>
    </w:p>
  </w:footnote>
  <w:footnote w:type="continuationSeparator" w:id="0">
    <w:p w14:paraId="781A751B" w14:textId="77777777" w:rsidR="009169D2" w:rsidRDefault="009169D2" w:rsidP="000C7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207E8"/>
    <w:rsid w:val="000618D6"/>
    <w:rsid w:val="000706BA"/>
    <w:rsid w:val="000C742D"/>
    <w:rsid w:val="0011205A"/>
    <w:rsid w:val="001523BC"/>
    <w:rsid w:val="00270FE2"/>
    <w:rsid w:val="00313AC0"/>
    <w:rsid w:val="00330E58"/>
    <w:rsid w:val="00351911"/>
    <w:rsid w:val="0037423B"/>
    <w:rsid w:val="003C6EA0"/>
    <w:rsid w:val="003F7C41"/>
    <w:rsid w:val="004A0546"/>
    <w:rsid w:val="004A082E"/>
    <w:rsid w:val="004D59F1"/>
    <w:rsid w:val="004D5BAC"/>
    <w:rsid w:val="005400B4"/>
    <w:rsid w:val="005A275E"/>
    <w:rsid w:val="00637B77"/>
    <w:rsid w:val="0066333F"/>
    <w:rsid w:val="00673752"/>
    <w:rsid w:val="00737CC1"/>
    <w:rsid w:val="00793B24"/>
    <w:rsid w:val="007E44BE"/>
    <w:rsid w:val="00886B9F"/>
    <w:rsid w:val="0089374C"/>
    <w:rsid w:val="008A7612"/>
    <w:rsid w:val="008C1C90"/>
    <w:rsid w:val="009169D2"/>
    <w:rsid w:val="009418E3"/>
    <w:rsid w:val="009764CF"/>
    <w:rsid w:val="00986247"/>
    <w:rsid w:val="009905B6"/>
    <w:rsid w:val="009E5A96"/>
    <w:rsid w:val="00A17AA7"/>
    <w:rsid w:val="00A57E4D"/>
    <w:rsid w:val="00AB498A"/>
    <w:rsid w:val="00B428BE"/>
    <w:rsid w:val="00B65AE1"/>
    <w:rsid w:val="00BF11A0"/>
    <w:rsid w:val="00C31342"/>
    <w:rsid w:val="00C606BA"/>
    <w:rsid w:val="00D371AD"/>
    <w:rsid w:val="00D4401D"/>
    <w:rsid w:val="00D5378D"/>
    <w:rsid w:val="00DB0465"/>
    <w:rsid w:val="00E0022E"/>
    <w:rsid w:val="00E81452"/>
    <w:rsid w:val="00E82237"/>
    <w:rsid w:val="00ED39A8"/>
    <w:rsid w:val="00F32454"/>
    <w:rsid w:val="13A22801"/>
    <w:rsid w:val="16B5526D"/>
    <w:rsid w:val="1D265AB4"/>
    <w:rsid w:val="300023B1"/>
    <w:rsid w:val="486831A1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FEC108"/>
  <w15:docId w15:val="{CCEE6EA7-FDF5-4698-BF4E-39B0740F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B2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93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793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793B24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793B2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108</Words>
  <Characters>619</Characters>
  <Application>Microsoft Office Word</Application>
  <DocSecurity>0</DocSecurity>
  <Lines>5</Lines>
  <Paragraphs>1</Paragraphs>
  <ScaleCrop>false</ScaleCrop>
  <Company>1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zhang dw</cp:lastModifiedBy>
  <cp:revision>34</cp:revision>
  <dcterms:created xsi:type="dcterms:W3CDTF">2017-07-13T01:41:00Z</dcterms:created>
  <dcterms:modified xsi:type="dcterms:W3CDTF">2022-07-31T10:36:00Z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