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72E7">
      <w:pPr>
        <w:spacing w:before="85" w:line="234" w:lineRule="auto"/>
        <w:ind w:left="2264"/>
        <w:outlineLvl w:val="0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海南师范</w:t>
      </w:r>
      <w:r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  <w:t>大学202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  <w:t>年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硕士研究生入学考试报名材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料提交承诺书</w:t>
      </w:r>
    </w:p>
    <w:p w14:paraId="272EAB7E">
      <w:pPr>
        <w:spacing w:before="85" w:line="234" w:lineRule="auto"/>
        <w:ind w:firstLine="478" w:firstLineChars="200"/>
        <w:outlineLvl w:val="0"/>
      </w:pPr>
      <w:r>
        <w:rPr>
          <w:rFonts w:hint="eastAsia" w:ascii="仿宋" w:hAnsi="仿宋" w:eastAsia="仿宋" w:cs="仿宋"/>
          <w:b/>
          <w:bCs/>
          <w:color w:val="FF0000"/>
          <w:spacing w:val="-1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供符合同等学力报考条件的考生、“退役大学生士兵”专项计划的考生、学籍学历校验不通过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考生提交材料时使用，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  <w:u w:val="single"/>
        </w:rPr>
        <w:t>其他考生无需提交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，材料提交的详细要求请查阅招生简章。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47"/>
        <w:gridCol w:w="1010"/>
        <w:gridCol w:w="1200"/>
        <w:gridCol w:w="1240"/>
        <w:gridCol w:w="1303"/>
        <w:gridCol w:w="986"/>
        <w:gridCol w:w="1300"/>
        <w:gridCol w:w="1100"/>
        <w:gridCol w:w="823"/>
        <w:gridCol w:w="452"/>
        <w:gridCol w:w="2916"/>
      </w:tblGrid>
      <w:tr w14:paraId="7805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7" w:type="dxa"/>
            <w:vAlign w:val="center"/>
          </w:tcPr>
          <w:p w14:paraId="30B4C0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236" w:firstLineChars="10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姓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22BDD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04FA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29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报考学院</w:t>
            </w:r>
          </w:p>
        </w:tc>
        <w:tc>
          <w:tcPr>
            <w:tcW w:w="3529" w:type="dxa"/>
            <w:gridSpan w:val="3"/>
            <w:vAlign w:val="center"/>
          </w:tcPr>
          <w:p w14:paraId="6D7728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2C9D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5291" w:type="dxa"/>
            <w:gridSpan w:val="4"/>
            <w:vAlign w:val="center"/>
          </w:tcPr>
          <w:p w14:paraId="19D8F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47C4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97" w:type="dxa"/>
            <w:vAlign w:val="center"/>
          </w:tcPr>
          <w:p w14:paraId="6D8BD4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1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297" w:type="dxa"/>
            <w:gridSpan w:val="4"/>
            <w:vAlign w:val="center"/>
          </w:tcPr>
          <w:p w14:paraId="3E501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0F261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64"/>
              <w:jc w:val="center"/>
              <w:textAlignment w:val="baseline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386" w:type="dxa"/>
            <w:gridSpan w:val="3"/>
            <w:vAlign w:val="center"/>
          </w:tcPr>
          <w:p w14:paraId="44B4B1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85"/>
              <w:jc w:val="center"/>
              <w:textAlignment w:val="baseline"/>
              <w:rPr>
                <w:spacing w:val="-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BA5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考生报名号</w:t>
            </w:r>
          </w:p>
        </w:tc>
        <w:tc>
          <w:tcPr>
            <w:tcW w:w="2916" w:type="dxa"/>
            <w:vAlign w:val="center"/>
          </w:tcPr>
          <w:p w14:paraId="2D8EF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4D74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5394" w:type="dxa"/>
            <w:gridSpan w:val="5"/>
            <w:shd w:val="clear" w:color="auto" w:fill="C9C9C9"/>
            <w:vAlign w:val="center"/>
          </w:tcPr>
          <w:p w14:paraId="280100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24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3"/>
                <w:sz w:val="22"/>
                <w:szCs w:val="22"/>
              </w:rPr>
              <w:t>考生身份（请在对应项勾选）</w:t>
            </w:r>
          </w:p>
        </w:tc>
        <w:tc>
          <w:tcPr>
            <w:tcW w:w="8880" w:type="dxa"/>
            <w:gridSpan w:val="7"/>
            <w:shd w:val="clear" w:color="auto" w:fill="C9C9C9"/>
            <w:vAlign w:val="center"/>
          </w:tcPr>
          <w:p w14:paraId="5C3DD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3645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报名</w:t>
            </w:r>
            <w:r>
              <w:rPr>
                <w:rFonts w:hint="eastAsia"/>
                <w:b/>
                <w:bCs/>
                <w:color w:val="0000FF"/>
                <w:spacing w:val="-4"/>
                <w:sz w:val="22"/>
                <w:szCs w:val="22"/>
                <w:lang w:val="en-US" w:eastAsia="zh-CN"/>
              </w:rPr>
              <w:t>时</w:t>
            </w: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须提交</w:t>
            </w:r>
            <w:r>
              <w:rPr>
                <w:rFonts w:hint="eastAsia"/>
                <w:b/>
                <w:bCs/>
                <w:color w:val="0000FF"/>
                <w:spacing w:val="-4"/>
                <w:sz w:val="22"/>
                <w:szCs w:val="22"/>
                <w:lang w:val="en-US" w:eastAsia="zh-CN"/>
              </w:rPr>
              <w:t>的</w:t>
            </w: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材料</w:t>
            </w:r>
          </w:p>
        </w:tc>
      </w:tr>
      <w:tr w14:paraId="7E30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44" w:type="dxa"/>
            <w:gridSpan w:val="2"/>
            <w:vMerge w:val="restart"/>
            <w:tcBorders>
              <w:bottom w:val="nil"/>
            </w:tcBorders>
            <w:vAlign w:val="top"/>
          </w:tcPr>
          <w:p w14:paraId="593A757A">
            <w:pPr>
              <w:spacing w:line="272" w:lineRule="auto"/>
              <w:rPr>
                <w:rFonts w:ascii="Arial"/>
                <w:sz w:val="21"/>
              </w:rPr>
            </w:pPr>
          </w:p>
          <w:p w14:paraId="727E4F73">
            <w:pPr>
              <w:spacing w:line="272" w:lineRule="auto"/>
              <w:rPr>
                <w:rFonts w:ascii="Arial"/>
                <w:sz w:val="21"/>
              </w:rPr>
            </w:pPr>
          </w:p>
          <w:p w14:paraId="653F7CF6">
            <w:pPr>
              <w:spacing w:line="273" w:lineRule="auto"/>
              <w:rPr>
                <w:rFonts w:ascii="Arial"/>
                <w:sz w:val="21"/>
              </w:rPr>
            </w:pPr>
          </w:p>
          <w:p w14:paraId="342E547B">
            <w:pPr>
              <w:spacing w:line="273" w:lineRule="auto"/>
              <w:rPr>
                <w:rFonts w:ascii="Arial"/>
                <w:sz w:val="21"/>
              </w:rPr>
            </w:pPr>
          </w:p>
          <w:p w14:paraId="27409B1B">
            <w:pPr>
              <w:spacing w:line="273" w:lineRule="auto"/>
              <w:rPr>
                <w:rFonts w:ascii="Arial"/>
                <w:sz w:val="21"/>
              </w:rPr>
            </w:pPr>
          </w:p>
          <w:p w14:paraId="586A78B1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32"/>
                <w:szCs w:val="32"/>
              </w:rPr>
              <w:t>□</w:t>
            </w:r>
            <w:r>
              <w:rPr>
                <w:b/>
                <w:bCs/>
                <w:spacing w:val="10"/>
                <w:sz w:val="24"/>
                <w:szCs w:val="24"/>
              </w:rPr>
              <w:t>未能通过</w:t>
            </w:r>
          </w:p>
          <w:p w14:paraId="50922C26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学历</w:t>
            </w:r>
            <w:r>
              <w:rPr>
                <w:b/>
                <w:bCs/>
                <w:sz w:val="24"/>
                <w:szCs w:val="24"/>
              </w:rPr>
              <w:t>（学籍）</w:t>
            </w:r>
          </w:p>
          <w:p w14:paraId="0E6BECB3">
            <w:pPr>
              <w:pStyle w:val="6"/>
              <w:spacing w:before="103" w:line="211" w:lineRule="auto"/>
              <w:ind w:left="116" w:right="109" w:firstLine="1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网上校</w:t>
            </w:r>
            <w:r>
              <w:rPr>
                <w:b/>
                <w:bCs/>
                <w:spacing w:val="-5"/>
                <w:sz w:val="24"/>
                <w:szCs w:val="24"/>
              </w:rPr>
              <w:t>验的考生</w:t>
            </w:r>
          </w:p>
        </w:tc>
        <w:tc>
          <w:tcPr>
            <w:tcW w:w="3450" w:type="dxa"/>
            <w:gridSpan w:val="3"/>
            <w:vAlign w:val="top"/>
          </w:tcPr>
          <w:p w14:paraId="3BBFCE00">
            <w:pPr>
              <w:pStyle w:val="6"/>
              <w:spacing w:before="137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普通全日制应届本科毕业生</w:t>
            </w:r>
          </w:p>
        </w:tc>
        <w:tc>
          <w:tcPr>
            <w:tcW w:w="5512" w:type="dxa"/>
            <w:gridSpan w:val="5"/>
            <w:vAlign w:val="top"/>
          </w:tcPr>
          <w:p w14:paraId="419CDF1E">
            <w:pPr>
              <w:pStyle w:val="6"/>
              <w:spacing w:before="138" w:line="226" w:lineRule="auto"/>
              <w:ind w:left="102"/>
            </w:pPr>
            <w:r>
              <w:rPr>
                <w:spacing w:val="9"/>
              </w:rPr>
              <w:t>“学信网”下载的《教育部学籍在线验证报告》</w:t>
            </w:r>
          </w:p>
        </w:tc>
        <w:tc>
          <w:tcPr>
            <w:tcW w:w="3368" w:type="dxa"/>
            <w:gridSpan w:val="2"/>
            <w:vMerge w:val="restart"/>
            <w:tcBorders>
              <w:bottom w:val="nil"/>
            </w:tcBorders>
            <w:vAlign w:val="top"/>
          </w:tcPr>
          <w:p w14:paraId="6505D7BB">
            <w:pPr>
              <w:pStyle w:val="6"/>
              <w:spacing w:before="87" w:line="278" w:lineRule="auto"/>
              <w:ind w:left="121" w:right="101" w:firstLine="233" w:firstLineChars="110"/>
              <w:jc w:val="both"/>
            </w:pPr>
            <w:r>
              <w:rPr>
                <w:color w:val="FF0000"/>
                <w:spacing w:val="6"/>
              </w:rPr>
              <w:t>已知悉考生录取当年入学（新生报</w:t>
            </w:r>
            <w:r>
              <w:rPr>
                <w:color w:val="FF0000"/>
                <w:spacing w:val="7"/>
              </w:rPr>
              <w:t>到日）前，必须取得国家承认的本</w:t>
            </w:r>
            <w:r>
              <w:rPr>
                <w:color w:val="FF0000"/>
                <w:spacing w:val="9"/>
              </w:rPr>
              <w:t>科毕业证书或教育部留学服务中</w:t>
            </w:r>
            <w:r>
              <w:rPr>
                <w:color w:val="FF0000"/>
                <w:spacing w:val="7"/>
              </w:rPr>
              <w:t>心出具的《国（境）外学历学位认</w:t>
            </w:r>
            <w:r>
              <w:rPr>
                <w:color w:val="FF0000"/>
              </w:rPr>
              <w:t>证书》，否则录取资格无效。</w:t>
            </w:r>
          </w:p>
        </w:tc>
      </w:tr>
      <w:tr w14:paraId="22C6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48DA18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63C0B4C0">
            <w:pPr>
              <w:pStyle w:val="6"/>
              <w:spacing w:before="55" w:line="224" w:lineRule="auto"/>
              <w:ind w:left="132" w:right="169" w:hanging="1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国家承认的香港、澳门、台湾或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国外高等教育学历届时可毕业考生</w:t>
            </w:r>
          </w:p>
        </w:tc>
        <w:tc>
          <w:tcPr>
            <w:tcW w:w="5512" w:type="dxa"/>
            <w:gridSpan w:val="5"/>
            <w:vAlign w:val="top"/>
          </w:tcPr>
          <w:p w14:paraId="3E4651E3">
            <w:pPr>
              <w:pStyle w:val="6"/>
              <w:spacing w:before="209" w:line="228" w:lineRule="auto"/>
              <w:ind w:left="116"/>
            </w:pPr>
            <w:r>
              <w:rPr>
                <w:spacing w:val="8"/>
              </w:rPr>
              <w:t>学习期间完整成绩单</w:t>
            </w:r>
            <w:r>
              <w:rPr>
                <w:rFonts w:hint="eastAsia"/>
                <w:spacing w:val="8"/>
                <w:lang w:val="en-US" w:eastAsia="zh-CN"/>
              </w:rPr>
              <w:t>以</w:t>
            </w:r>
            <w:r>
              <w:rPr>
                <w:spacing w:val="8"/>
              </w:rPr>
              <w:t>及在读证明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77C984">
            <w:pPr>
              <w:rPr>
                <w:rFonts w:ascii="Arial"/>
                <w:sz w:val="21"/>
              </w:rPr>
            </w:pPr>
          </w:p>
        </w:tc>
      </w:tr>
      <w:tr w14:paraId="2579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F7CF8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C257353">
            <w:pPr>
              <w:pStyle w:val="6"/>
              <w:spacing w:before="53" w:line="225" w:lineRule="auto"/>
              <w:ind w:left="112" w:right="193" w:firstLine="8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自学考试和网络教育届时可毕业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本科生</w:t>
            </w:r>
          </w:p>
        </w:tc>
        <w:tc>
          <w:tcPr>
            <w:tcW w:w="5512" w:type="dxa"/>
            <w:gridSpan w:val="5"/>
            <w:vAlign w:val="top"/>
          </w:tcPr>
          <w:p w14:paraId="7B738A08">
            <w:pPr>
              <w:pStyle w:val="6"/>
              <w:spacing w:before="210" w:line="228" w:lineRule="auto"/>
              <w:ind w:left="112"/>
            </w:pPr>
            <w:r>
              <w:rPr>
                <w:spacing w:val="9"/>
              </w:rPr>
              <w:t>所在教育行政部门出具的成绩证明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</w:tcBorders>
            <w:vAlign w:val="top"/>
          </w:tcPr>
          <w:p w14:paraId="371323A1">
            <w:pPr>
              <w:rPr>
                <w:rFonts w:ascii="Arial"/>
                <w:sz w:val="21"/>
              </w:rPr>
            </w:pPr>
          </w:p>
        </w:tc>
      </w:tr>
      <w:tr w14:paraId="3070D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87957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5FBFB1FC">
            <w:pPr>
              <w:pStyle w:val="6"/>
              <w:spacing w:before="131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往届生和同等学力考生</w:t>
            </w:r>
          </w:p>
        </w:tc>
        <w:tc>
          <w:tcPr>
            <w:tcW w:w="8880" w:type="dxa"/>
            <w:gridSpan w:val="7"/>
            <w:vAlign w:val="top"/>
          </w:tcPr>
          <w:p w14:paraId="0523F506">
            <w:pPr>
              <w:pStyle w:val="6"/>
              <w:spacing w:before="131" w:line="226" w:lineRule="auto"/>
              <w:ind w:left="102"/>
            </w:pPr>
            <w:r>
              <w:rPr>
                <w:spacing w:val="10"/>
              </w:rPr>
              <w:t>“学信网”下载的《教育部学历电子注册备案表》或《中国高</w:t>
            </w:r>
            <w:r>
              <w:rPr>
                <w:spacing w:val="9"/>
              </w:rPr>
              <w:t>等教育学历认证报告》</w:t>
            </w:r>
          </w:p>
        </w:tc>
      </w:tr>
      <w:tr w14:paraId="7FD04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D3DEA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894FC85">
            <w:pPr>
              <w:pStyle w:val="6"/>
              <w:spacing w:before="132" w:line="205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已获国（境）外学历者</w:t>
            </w:r>
          </w:p>
        </w:tc>
        <w:tc>
          <w:tcPr>
            <w:tcW w:w="8880" w:type="dxa"/>
            <w:gridSpan w:val="7"/>
            <w:vAlign w:val="top"/>
          </w:tcPr>
          <w:p w14:paraId="4215B169">
            <w:pPr>
              <w:pStyle w:val="6"/>
              <w:spacing w:before="132" w:line="227" w:lineRule="auto"/>
              <w:ind w:left="114"/>
            </w:pPr>
            <w:r>
              <w:rPr>
                <w:spacing w:val="9"/>
              </w:rPr>
              <w:t>教育部留学服务中心出具的《国（境）外学历学位认证书》</w:t>
            </w:r>
          </w:p>
        </w:tc>
      </w:tr>
      <w:tr w14:paraId="528E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</w:tcBorders>
            <w:vAlign w:val="top"/>
          </w:tcPr>
          <w:p w14:paraId="3952E96E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2A12FAB0">
            <w:pPr>
              <w:pStyle w:val="6"/>
              <w:spacing w:before="210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姓名或证件号码变更的考生</w:t>
            </w:r>
          </w:p>
        </w:tc>
        <w:tc>
          <w:tcPr>
            <w:tcW w:w="8880" w:type="dxa"/>
            <w:gridSpan w:val="7"/>
            <w:vAlign w:val="top"/>
          </w:tcPr>
          <w:p w14:paraId="16E3BA75">
            <w:pPr>
              <w:pStyle w:val="6"/>
              <w:spacing w:before="53" w:line="227" w:lineRule="auto"/>
              <w:ind w:left="127"/>
            </w:pPr>
            <w:r>
              <w:rPr>
                <w:spacing w:val="7"/>
              </w:rPr>
              <w:t>1.上述相关学历（学籍）材料</w:t>
            </w:r>
          </w:p>
          <w:p w14:paraId="5B3268C1">
            <w:pPr>
              <w:pStyle w:val="6"/>
              <w:spacing w:before="66" w:line="227" w:lineRule="auto"/>
              <w:ind w:left="114"/>
            </w:pPr>
            <w:r>
              <w:rPr>
                <w:spacing w:val="8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目前有效居民身份证正反面、户口簿个人信息页或公安机关出具的相关证明</w:t>
            </w:r>
          </w:p>
        </w:tc>
      </w:tr>
      <w:tr w14:paraId="5ED9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394" w:type="dxa"/>
            <w:gridSpan w:val="5"/>
            <w:vAlign w:val="top"/>
          </w:tcPr>
          <w:p w14:paraId="4AF3F543">
            <w:pPr>
              <w:spacing w:line="247" w:lineRule="auto"/>
              <w:rPr>
                <w:rFonts w:ascii="Arial"/>
                <w:sz w:val="21"/>
              </w:rPr>
            </w:pPr>
          </w:p>
          <w:p w14:paraId="22A32BDC">
            <w:pPr>
              <w:pStyle w:val="6"/>
              <w:spacing w:before="103" w:line="198" w:lineRule="auto"/>
              <w:ind w:left="127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b/>
                <w:bCs/>
                <w:sz w:val="24"/>
                <w:szCs w:val="24"/>
              </w:rPr>
              <w:t>“退役大学生士兵”专项计划考生</w:t>
            </w:r>
          </w:p>
        </w:tc>
        <w:tc>
          <w:tcPr>
            <w:tcW w:w="8880" w:type="dxa"/>
            <w:gridSpan w:val="7"/>
            <w:vAlign w:val="top"/>
          </w:tcPr>
          <w:p w14:paraId="758A11C9">
            <w:pPr>
              <w:pStyle w:val="6"/>
              <w:numPr>
                <w:ilvl w:val="0"/>
                <w:numId w:val="0"/>
              </w:numPr>
              <w:spacing w:before="55" w:line="273" w:lineRule="auto"/>
              <w:ind w:left="126" w:leftChars="0" w:right="56" w:rightChars="0"/>
              <w:rPr>
                <w:spacing w:val="14"/>
              </w:rPr>
            </w:pPr>
            <w:r>
              <w:rPr>
                <w:rFonts w:hint="eastAsia"/>
                <w:spacing w:val="3"/>
                <w:lang w:val="en-US" w:eastAsia="zh-CN"/>
              </w:rPr>
              <w:t>1.</w:t>
            </w:r>
            <w:r>
              <w:rPr>
                <w:spacing w:val="3"/>
              </w:rPr>
              <w:t>《入伍批准书》</w:t>
            </w:r>
            <w:r>
              <w:rPr>
                <w:spacing w:val="3"/>
                <w:highlight w:val="none"/>
              </w:rPr>
              <w:t>（存于个人档案中</w:t>
            </w:r>
            <w:r>
              <w:rPr>
                <w:rFonts w:hint="eastAsia"/>
                <w:spacing w:val="3"/>
                <w:highlight w:val="none"/>
                <w:lang w:eastAsia="zh-CN"/>
              </w:rPr>
              <w:t>，</w:t>
            </w:r>
            <w:r>
              <w:rPr>
                <w:rFonts w:hint="eastAsia"/>
                <w:spacing w:val="3"/>
                <w:highlight w:val="none"/>
                <w:lang w:val="en-US" w:eastAsia="zh-CN"/>
              </w:rPr>
              <w:t>一般在当地退役军人服务中心/部。</w:t>
            </w:r>
            <w:r>
              <w:rPr>
                <w:spacing w:val="3"/>
                <w:highlight w:val="none"/>
              </w:rPr>
              <w:t>非入伍通知书）</w:t>
            </w:r>
            <w:r>
              <w:rPr>
                <w:spacing w:val="14"/>
                <w:highlight w:val="none"/>
              </w:rPr>
              <w:t xml:space="preserve"> </w:t>
            </w:r>
          </w:p>
          <w:p w14:paraId="0FB88648">
            <w:pPr>
              <w:pStyle w:val="6"/>
              <w:numPr>
                <w:ilvl w:val="0"/>
                <w:numId w:val="0"/>
              </w:numPr>
              <w:spacing w:before="55" w:line="273" w:lineRule="auto"/>
              <w:ind w:left="126" w:leftChars="0" w:right="56" w:rightChars="0"/>
            </w:pPr>
            <w:r>
              <w:rPr>
                <w:rFonts w:hint="eastAsia"/>
                <w:spacing w:val="6"/>
                <w:lang w:val="en-US" w:eastAsia="zh-CN"/>
              </w:rPr>
              <w:t>2.</w:t>
            </w:r>
            <w:r>
              <w:rPr>
                <w:spacing w:val="6"/>
              </w:rPr>
              <w:t>《退出现役证》</w:t>
            </w:r>
          </w:p>
          <w:p w14:paraId="19C019D5">
            <w:pPr>
              <w:pStyle w:val="6"/>
              <w:spacing w:before="31" w:line="228" w:lineRule="auto"/>
              <w:ind w:left="116"/>
            </w:pPr>
            <w:r>
              <w:rPr>
                <w:spacing w:val="4"/>
              </w:rPr>
              <w:t>3.请填写</w:t>
            </w:r>
            <w:r>
              <w:rPr>
                <w:b/>
                <w:bCs/>
                <w:spacing w:val="4"/>
              </w:rPr>
              <w:t>入伍前入学日期</w:t>
            </w:r>
            <w:r>
              <w:rPr>
                <w:spacing w:val="4"/>
              </w:rPr>
              <w:t>：</w:t>
            </w:r>
            <w:r>
              <w:rPr>
                <w:rFonts w:hint="eastAsia"/>
                <w:spacing w:val="4"/>
                <w:lang w:val="en-US" w:eastAsia="zh-CN"/>
              </w:rPr>
              <w:t xml:space="preserve">    </w:t>
            </w:r>
            <w:r>
              <w:rPr>
                <w:spacing w:val="4"/>
              </w:rPr>
              <w:t xml:space="preserve">    年</w:t>
            </w:r>
            <w:r>
              <w:rPr>
                <w:spacing w:val="11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4"/>
              </w:rPr>
              <w:t>日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b/>
                <w:bCs/>
                <w:spacing w:val="4"/>
              </w:rPr>
              <w:t>入伍日期</w:t>
            </w:r>
            <w:r>
              <w:rPr>
                <w:spacing w:val="4"/>
              </w:rPr>
              <w:t>：</w:t>
            </w:r>
            <w:r>
              <w:rPr>
                <w:spacing w:val="15"/>
              </w:rPr>
              <w:t xml:space="preserve">  </w:t>
            </w:r>
            <w:r>
              <w:rPr>
                <w:rFonts w:hint="eastAsia"/>
                <w:spacing w:val="15"/>
                <w:lang w:val="en-US" w:eastAsia="zh-CN"/>
              </w:rPr>
              <w:t xml:space="preserve">  </w:t>
            </w:r>
            <w:r>
              <w:rPr>
                <w:spacing w:val="4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BAB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5394" w:type="dxa"/>
            <w:gridSpan w:val="5"/>
            <w:vAlign w:val="top"/>
          </w:tcPr>
          <w:p w14:paraId="64F1E6A7">
            <w:pPr>
              <w:pStyle w:val="6"/>
              <w:spacing w:before="103" w:line="198" w:lineRule="auto"/>
              <w:ind w:left="127"/>
              <w:rPr>
                <w:rFonts w:hint="default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符合报考条件的同等学力考生</w:t>
            </w:r>
          </w:p>
        </w:tc>
        <w:tc>
          <w:tcPr>
            <w:tcW w:w="8880" w:type="dxa"/>
            <w:gridSpan w:val="7"/>
            <w:vAlign w:val="center"/>
          </w:tcPr>
          <w:p w14:paraId="196381FC">
            <w:pPr>
              <w:pStyle w:val="6"/>
              <w:spacing w:before="31" w:line="228" w:lineRule="auto"/>
              <w:ind w:firstLine="208" w:firstLineChars="100"/>
              <w:jc w:val="both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进修过与报考专业相关的四门以上大学本科主干课程，由</w:t>
            </w:r>
            <w:r>
              <w:rPr>
                <w:rFonts w:hint="eastAsia" w:eastAsia="宋体"/>
                <w:spacing w:val="4"/>
                <w:lang w:val="en-US" w:eastAsia="zh-CN"/>
              </w:rPr>
              <w:t>进修学校出具</w:t>
            </w:r>
            <w:r>
              <w:rPr>
                <w:rFonts w:hint="eastAsia"/>
                <w:spacing w:val="4"/>
                <w:lang w:val="en-US" w:eastAsia="zh-CN"/>
              </w:rPr>
              <w:t>加盖公章的《</w:t>
            </w:r>
            <w:r>
              <w:rPr>
                <w:rFonts w:hint="eastAsia" w:eastAsia="宋体"/>
                <w:spacing w:val="4"/>
                <w:lang w:val="en-US" w:eastAsia="zh-CN"/>
              </w:rPr>
              <w:t>学习证明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 w:eastAsia="宋体"/>
                <w:spacing w:val="4"/>
                <w:lang w:val="en-US" w:eastAsia="zh-CN"/>
              </w:rPr>
              <w:t>和</w:t>
            </w:r>
            <w:r>
              <w:rPr>
                <w:rFonts w:hint="eastAsia"/>
                <w:spacing w:val="4"/>
                <w:lang w:val="en-US" w:eastAsia="zh-CN"/>
              </w:rPr>
              <w:t>《</w:t>
            </w:r>
            <w:r>
              <w:rPr>
                <w:rFonts w:hint="eastAsia" w:eastAsia="宋体"/>
                <w:spacing w:val="4"/>
                <w:lang w:val="en-US" w:eastAsia="zh-CN"/>
              </w:rPr>
              <w:t>成绩单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/>
                <w:color w:val="FF0000"/>
                <w:spacing w:val="4"/>
                <w:lang w:val="en-US" w:eastAsia="zh-CN"/>
              </w:rPr>
              <w:t>（注：非高职/专科期间的成绩单、学习</w:t>
            </w:r>
            <w:bookmarkStart w:id="0" w:name="_GoBack"/>
            <w:bookmarkEnd w:id="0"/>
            <w:r>
              <w:rPr>
                <w:rFonts w:hint="eastAsia"/>
                <w:color w:val="FF0000"/>
                <w:spacing w:val="4"/>
                <w:lang w:val="en-US" w:eastAsia="zh-CN"/>
              </w:rPr>
              <w:t>证</w:t>
            </w:r>
            <w:r>
              <w:rPr>
                <w:rFonts w:hint="eastAsia"/>
                <w:color w:val="FF0000"/>
                <w:spacing w:val="4"/>
                <w:highlight w:val="none"/>
                <w:lang w:val="en-US" w:eastAsia="zh-CN"/>
              </w:rPr>
              <w:t>明，非智慧树、慕课等网站学习材料）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。</w:t>
            </w:r>
          </w:p>
        </w:tc>
      </w:tr>
      <w:tr w14:paraId="5125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4274" w:type="dxa"/>
            <w:gridSpan w:val="12"/>
            <w:vAlign w:val="top"/>
          </w:tcPr>
          <w:p w14:paraId="42AA707A">
            <w:pPr>
              <w:pStyle w:val="6"/>
              <w:spacing w:before="55" w:line="227" w:lineRule="auto"/>
              <w:ind w:left="220" w:leftChars="0" w:firstLine="0" w:firstLineChars="0"/>
            </w:pPr>
            <w:r>
              <w:rPr>
                <w:b/>
                <w:bCs/>
                <w:spacing w:val="8"/>
              </w:rPr>
              <w:t>本人郑重承诺</w:t>
            </w:r>
            <w:r>
              <w:rPr>
                <w:spacing w:val="8"/>
              </w:rPr>
              <w:t>：本人已认真了解并仔细核对本人是否符合招</w:t>
            </w:r>
            <w:r>
              <w:rPr>
                <w:spacing w:val="7"/>
              </w:rPr>
              <w:t>生简章中要求的报考条件、《专业目录》中所报考专业的报考</w:t>
            </w:r>
            <w:r>
              <w:rPr>
                <w:spacing w:val="8"/>
              </w:rPr>
              <w:t>要求以及相关政策要求。因不符合报考条件及相关政策要求，造成后续不能网上确认（现场确认）、考试（含初</w:t>
            </w:r>
            <w:r>
              <w:rPr>
                <w:spacing w:val="7"/>
              </w:rPr>
              <w:t>试和复试）或录取的，后果由本人承担。</w:t>
            </w:r>
            <w:r>
              <w:rPr>
                <w:spacing w:val="10"/>
              </w:rPr>
              <w:t>本人报名信息及提供的相关证明材料真实有效，如有弄虚作假，海南师范大学可在任何时候取消</w:t>
            </w:r>
            <w:r>
              <w:rPr>
                <w:spacing w:val="9"/>
              </w:rPr>
              <w:t>本人的硕士研究生</w:t>
            </w:r>
            <w:r>
              <w:rPr>
                <w:rFonts w:hint="eastAsia"/>
                <w:spacing w:val="9"/>
                <w:lang w:val="en-US" w:eastAsia="zh-CN"/>
              </w:rPr>
              <w:t>考试、</w:t>
            </w:r>
            <w:r>
              <w:rPr>
                <w:spacing w:val="9"/>
              </w:rPr>
              <w:t>录取资格，一切责任由本人自负。</w:t>
            </w:r>
          </w:p>
          <w:p w14:paraId="369EF0DE">
            <w:pPr>
              <w:pStyle w:val="6"/>
              <w:spacing w:before="29" w:line="219" w:lineRule="auto"/>
              <w:ind w:left="92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考生本人签名（手写</w:t>
            </w:r>
            <w:r>
              <w:rPr>
                <w:b/>
                <w:bCs/>
                <w:spacing w:val="-57"/>
                <w:w w:val="97"/>
                <w:sz w:val="22"/>
                <w:szCs w:val="22"/>
              </w:rPr>
              <w:t>）：</w:t>
            </w:r>
          </w:p>
          <w:p w14:paraId="6C24E1F0">
            <w:pPr>
              <w:pStyle w:val="6"/>
              <w:spacing w:before="55" w:line="228" w:lineRule="auto"/>
              <w:ind w:left="9358" w:firstLine="2156" w:firstLineChars="1100"/>
            </w:pPr>
            <w:r>
              <w:rPr>
                <w:spacing w:val="-2"/>
              </w:rPr>
              <w:t>20</w:t>
            </w:r>
            <w:r>
              <w:rPr>
                <w:spacing w:val="8"/>
              </w:rPr>
              <w:t xml:space="preserve">  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2AEEA0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33" w:lineRule="auto"/>
        <w:ind w:left="0" w:leftChars="0" w:right="-96" w:rightChars="0" w:firstLine="238" w:firstLineChars="0"/>
        <w:jc w:val="both"/>
        <w:textAlignment w:val="baseline"/>
        <w:rPr>
          <w:spacing w:val="0"/>
          <w:w w:val="100"/>
          <w:sz w:val="22"/>
          <w:szCs w:val="22"/>
        </w:rPr>
      </w:pPr>
      <w:r>
        <w:rPr>
          <w:b/>
          <w:bCs/>
          <w:spacing w:val="0"/>
          <w:w w:val="100"/>
          <w:sz w:val="22"/>
          <w:szCs w:val="22"/>
        </w:rPr>
        <w:t>注：</w:t>
      </w:r>
      <w:r>
        <w:rPr>
          <w:spacing w:val="0"/>
          <w:w w:val="100"/>
          <w:sz w:val="22"/>
          <w:szCs w:val="22"/>
        </w:rPr>
        <w:t>考生本人签字后须在</w:t>
      </w:r>
      <w:r>
        <w:rPr>
          <w:b/>
          <w:bCs/>
          <w:color w:val="FF0000"/>
          <w:spacing w:val="0"/>
          <w:w w:val="100"/>
          <w:sz w:val="22"/>
          <w:szCs w:val="22"/>
        </w:rPr>
        <w:t>202</w:t>
      </w:r>
      <w:r>
        <w:rPr>
          <w:rFonts w:hint="eastAsia"/>
          <w:b/>
          <w:bCs/>
          <w:color w:val="FF0000"/>
          <w:spacing w:val="0"/>
          <w:w w:val="100"/>
          <w:sz w:val="22"/>
          <w:szCs w:val="22"/>
          <w:lang w:val="en-US" w:eastAsia="zh-CN"/>
        </w:rPr>
        <w:t>5</w:t>
      </w:r>
      <w:r>
        <w:rPr>
          <w:b/>
          <w:bCs/>
          <w:color w:val="FF0000"/>
          <w:spacing w:val="0"/>
          <w:w w:val="100"/>
          <w:sz w:val="22"/>
          <w:szCs w:val="22"/>
        </w:rPr>
        <w:t>年</w:t>
      </w:r>
      <w:r>
        <w:rPr>
          <w:rFonts w:hint="eastAsia"/>
          <w:b/>
          <w:bCs/>
          <w:color w:val="FF0000"/>
          <w:spacing w:val="0"/>
          <w:w w:val="100"/>
          <w:sz w:val="22"/>
          <w:szCs w:val="22"/>
          <w:lang w:val="en-US" w:eastAsia="zh-CN"/>
        </w:rPr>
        <w:t>10月31日</w:t>
      </w:r>
      <w:r>
        <w:rPr>
          <w:spacing w:val="0"/>
          <w:w w:val="100"/>
          <w:sz w:val="22"/>
          <w:szCs w:val="22"/>
        </w:rPr>
        <w:t>前将本表及相关证明材料汇总扫描</w:t>
      </w:r>
      <w:r>
        <w:rPr>
          <w:rFonts w:hint="eastAsia"/>
          <w:spacing w:val="0"/>
          <w:w w:val="100"/>
          <w:sz w:val="22"/>
          <w:szCs w:val="22"/>
        </w:rPr>
        <w:t>为1个PDF</w:t>
      </w:r>
      <w:r>
        <w:rPr>
          <w:spacing w:val="0"/>
          <w:w w:val="100"/>
          <w:sz w:val="22"/>
          <w:szCs w:val="22"/>
        </w:rPr>
        <w:t>文件，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其中，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同等学力考生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发送至报考学院的邮箱（具体邮箱请见专业目录），</w:t>
      </w:r>
      <w:r>
        <w:rPr>
          <w:spacing w:val="0"/>
          <w:w w:val="100"/>
          <w:sz w:val="22"/>
          <w:szCs w:val="22"/>
        </w:rPr>
        <w:t>文件及邮件均命名为“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同等学力</w:t>
      </w:r>
      <w:r>
        <w:rPr>
          <w:spacing w:val="0"/>
          <w:w w:val="100"/>
          <w:sz w:val="22"/>
          <w:szCs w:val="22"/>
        </w:rPr>
        <w:t>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。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未通过学历学籍校验以及“退役大学生士兵计划”的考生</w:t>
      </w:r>
      <w:r>
        <w:rPr>
          <w:spacing w:val="0"/>
          <w:w w:val="100"/>
          <w:sz w:val="22"/>
          <w:szCs w:val="22"/>
        </w:rPr>
        <w:t>发送至我校研究生招生办公室（邮箱地址：</w:t>
      </w:r>
      <w:r>
        <w:rPr>
          <w:rFonts w:hint="default" w:ascii="Times New Roman" w:hAnsi="Times New Roman" w:cs="Times New Roman"/>
          <w:b/>
          <w:bCs/>
          <w:color w:val="FF0000"/>
          <w:spacing w:val="0"/>
          <w:w w:val="100"/>
          <w:sz w:val="22"/>
          <w:szCs w:val="22"/>
        </w:rPr>
        <w:t>hsyzb@hainnu.edu.cn</w:t>
      </w:r>
      <w:r>
        <w:rPr>
          <w:spacing w:val="0"/>
          <w:w w:val="100"/>
          <w:sz w:val="22"/>
          <w:szCs w:val="22"/>
        </w:rPr>
        <w:t>），文件及邮件均命名为“学历学籍材料+姓名+考生报名号+联系电话”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或</w:t>
      </w:r>
      <w:r>
        <w:rPr>
          <w:spacing w:val="0"/>
          <w:w w:val="100"/>
          <w:sz w:val="22"/>
          <w:szCs w:val="22"/>
        </w:rPr>
        <w:t>“士兵计划材料+姓名+考生报名号+联系电话”，否则不予准考。</w:t>
      </w:r>
    </w:p>
    <w:sectPr>
      <w:pgSz w:w="16839" w:h="11906"/>
      <w:pgMar w:top="590" w:right="132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1ZTllZDZiMTNkMjkxZTBmODNjMWQ1ZjRjNTZlOTEifQ=="/>
  </w:docVars>
  <w:rsids>
    <w:rsidRoot w:val="00000000"/>
    <w:rsid w:val="01251382"/>
    <w:rsid w:val="07235CE1"/>
    <w:rsid w:val="18B81CC4"/>
    <w:rsid w:val="1E4470D6"/>
    <w:rsid w:val="1FB610CA"/>
    <w:rsid w:val="20803CC9"/>
    <w:rsid w:val="21957C48"/>
    <w:rsid w:val="238C519F"/>
    <w:rsid w:val="265C6F87"/>
    <w:rsid w:val="27EA3965"/>
    <w:rsid w:val="282C5D77"/>
    <w:rsid w:val="2D3C3AD3"/>
    <w:rsid w:val="30980BBB"/>
    <w:rsid w:val="342B1D46"/>
    <w:rsid w:val="389D1465"/>
    <w:rsid w:val="3B153417"/>
    <w:rsid w:val="3B53405D"/>
    <w:rsid w:val="3DBD6105"/>
    <w:rsid w:val="417E43C1"/>
    <w:rsid w:val="42EF6D61"/>
    <w:rsid w:val="43B12268"/>
    <w:rsid w:val="45FD1795"/>
    <w:rsid w:val="47B42327"/>
    <w:rsid w:val="486343F4"/>
    <w:rsid w:val="4C884664"/>
    <w:rsid w:val="51E657D3"/>
    <w:rsid w:val="536969B1"/>
    <w:rsid w:val="57081D47"/>
    <w:rsid w:val="5745075C"/>
    <w:rsid w:val="60E70C20"/>
    <w:rsid w:val="6945507D"/>
    <w:rsid w:val="69872FA0"/>
    <w:rsid w:val="6E881C94"/>
    <w:rsid w:val="6E900B48"/>
    <w:rsid w:val="73BE3A62"/>
    <w:rsid w:val="73D11FAB"/>
    <w:rsid w:val="761132BC"/>
    <w:rsid w:val="77B07B65"/>
    <w:rsid w:val="79DE7E7D"/>
    <w:rsid w:val="7A2605B3"/>
    <w:rsid w:val="7B5353D8"/>
    <w:rsid w:val="7DAC6562"/>
    <w:rsid w:val="7E7A2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1099</Words>
  <Characters>1133</Characters>
  <TotalTime>12</TotalTime>
  <ScaleCrop>false</ScaleCrop>
  <LinksUpToDate>false</LinksUpToDate>
  <CharactersWithSpaces>1188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2024-10-05T20:22:00Z</dcterms:created>
  <dc:creator>Lenovo</dc:creator>
  <cp:lastModifiedBy>chen</cp:lastModifiedBy>
  <dcterms:modified xsi:type="dcterms:W3CDTF">2025-10-03T03:45:01Z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2024-10-05T20:22:33Z</vt:filetime>
  </property>
  <property fmtid="{D5CDD505-2E9C-101B-9397-08002B2CF9AE}" pid="4" name="KSOProductBuildVer">
    <vt:lpwstr>2052-12.1.0.22089</vt:lpwstr>
  </property>
  <property fmtid="{D5CDD505-2E9C-101B-9397-08002B2CF9AE}" pid="5" name="ICV">
    <vt:lpwstr>EC0F27A368A840FB8A4D70D9DBCFAFD1_13</vt:lpwstr>
  </property>
  <property fmtid="{D5CDD505-2E9C-101B-9397-08002B2CF9AE}" pid="6" name="KSOTemplateDocerSaveRecord">
    <vt:lpwstr>eyJoZGlkIjoiYWM1ZTllZDZiMTNkMjkxZTBmODNjMWQ1ZjRjNTZlOTEiLCJ1c2VySWQiOiIyMDk2MDEwNzkifQ==</vt:lpwstr>
  </property>
</Properties>
</file>