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ajorEastAsia" w:hAnsiTheme="majorEastAsia" w:eastAsiaTheme="majorEastAsia" w:cstheme="majorEastAsia"/>
          <w:b/>
          <w:bCs/>
          <w:kern w:val="0"/>
          <w:sz w:val="36"/>
          <w:szCs w:val="36"/>
        </w:rPr>
      </w:pPr>
      <w:r>
        <w:rPr>
          <w:rFonts w:hint="eastAsia" w:asciiTheme="majorEastAsia" w:hAnsiTheme="majorEastAsia" w:eastAsiaTheme="majorEastAsia" w:cstheme="majorEastAsia"/>
          <w:b/>
          <w:bCs/>
          <w:kern w:val="0"/>
          <w:sz w:val="36"/>
          <w:szCs w:val="36"/>
        </w:rPr>
        <w:t>数学学科简介</w:t>
      </w:r>
    </w:p>
    <w:p>
      <w:pPr>
        <w:widowControl/>
        <w:spacing w:line="360" w:lineRule="auto"/>
        <w:ind w:firstLine="480" w:firstLineChars="200"/>
        <w:jc w:val="center"/>
        <w:rPr>
          <w:rFonts w:ascii="宋体" w:hAnsi="宋体" w:cs="宋体"/>
          <w:kern w:val="0"/>
          <w:sz w:val="24"/>
        </w:rPr>
      </w:pPr>
    </w:p>
    <w:p>
      <w:pPr>
        <w:spacing w:line="360" w:lineRule="auto"/>
        <w:rPr>
          <w:rFonts w:ascii="宋体" w:hAnsi="宋体"/>
          <w:b/>
          <w:bCs/>
          <w:color w:val="000000"/>
          <w:sz w:val="24"/>
        </w:rPr>
      </w:pPr>
      <w:r>
        <w:rPr>
          <w:rFonts w:hint="eastAsia" w:ascii="宋体" w:hAnsi="宋体"/>
          <w:b/>
          <w:bCs/>
          <w:color w:val="000000"/>
          <w:sz w:val="24"/>
        </w:rPr>
        <w:t>一．学科专业介绍</w:t>
      </w:r>
    </w:p>
    <w:p>
      <w:pPr>
        <w:spacing w:line="360" w:lineRule="auto"/>
        <w:ind w:firstLine="480" w:firstLineChars="200"/>
        <w:rPr>
          <w:rFonts w:ascii="宋体" w:hAnsi="宋体"/>
          <w:bCs/>
          <w:color w:val="000000"/>
          <w:sz w:val="24"/>
        </w:rPr>
      </w:pPr>
      <w:r>
        <w:rPr>
          <w:rFonts w:hint="eastAsia" w:ascii="宋体" w:hAnsi="宋体"/>
          <w:bCs/>
          <w:color w:val="000000"/>
          <w:sz w:val="24"/>
        </w:rPr>
        <w:t>我校数学学科创立于1949年，是海南省创立最早的学科之一，是海南省首批省级重点学科。现有数学一级学科硕士点和学科教学（数学）硕士点，下设基础数学、应用数学、概率论与数理统计、计算数学、运筹学与控制论、学科教学（数学）六个研究方向。</w:t>
      </w:r>
    </w:p>
    <w:p>
      <w:pPr>
        <w:spacing w:line="360" w:lineRule="auto"/>
        <w:ind w:firstLine="480" w:firstLineChars="200"/>
        <w:rPr>
          <w:rFonts w:ascii="宋体" w:hAnsi="宋体"/>
          <w:bCs/>
          <w:color w:val="000000"/>
          <w:sz w:val="24"/>
        </w:rPr>
      </w:pPr>
      <w:r>
        <w:rPr>
          <w:rFonts w:hint="eastAsia" w:ascii="宋体" w:hAnsi="宋体"/>
          <w:color w:val="000000"/>
          <w:sz w:val="24"/>
        </w:rPr>
        <w:t>学科</w:t>
      </w:r>
      <w:r>
        <w:rPr>
          <w:rFonts w:hint="eastAsia" w:ascii="宋体" w:hAnsi="宋体"/>
          <w:bCs/>
          <w:color w:val="000000"/>
          <w:sz w:val="24"/>
        </w:rPr>
        <w:t>现有教授17人，副教授</w:t>
      </w:r>
      <w:r>
        <w:rPr>
          <w:rFonts w:hint="eastAsia" w:ascii="宋体" w:hAnsi="宋体"/>
          <w:bCs/>
          <w:sz w:val="24"/>
        </w:rPr>
        <w:t>31</w:t>
      </w:r>
      <w:r>
        <w:rPr>
          <w:rFonts w:hint="eastAsia" w:ascii="宋体" w:hAnsi="宋体"/>
          <w:bCs/>
          <w:color w:val="000000"/>
          <w:sz w:val="24"/>
        </w:rPr>
        <w:t>人，博士31人，在读博士3人；享受国务院特殊津贴专家1人，海南省“515人才工程”第一层次专家2人，省优专家3人；全国模范教师1人，曾宪梓教育奖获得者1人；美国《数学评论》评论员6人，德国《数学文章》评论员1人,中国运筹学会理事会理事1人，海南省有特殊贡献的优秀专家2人，全国数学史学会第四届理事1人，全国数学教育学会常务理事1人。</w:t>
      </w:r>
    </w:p>
    <w:p>
      <w:pPr>
        <w:spacing w:line="360" w:lineRule="auto"/>
        <w:ind w:firstLine="480" w:firstLineChars="200"/>
        <w:rPr>
          <w:rFonts w:ascii="宋体" w:hAnsi="宋体"/>
          <w:bCs/>
          <w:color w:val="000000"/>
          <w:sz w:val="24"/>
        </w:rPr>
      </w:pPr>
    </w:p>
    <w:p>
      <w:pPr>
        <w:widowControl/>
        <w:jc w:val="left"/>
        <w:rPr>
          <w:rFonts w:ascii="宋体" w:hAnsi="宋体" w:cs="宋体"/>
          <w:kern w:val="0"/>
          <w:sz w:val="24"/>
        </w:rPr>
      </w:pPr>
    </w:p>
    <w:p>
      <w:pPr>
        <w:widowControl/>
        <w:jc w:val="left"/>
        <w:rPr>
          <w:rFonts w:ascii="宋体" w:hAnsi="宋体" w:cs="宋体"/>
          <w:b/>
          <w:kern w:val="0"/>
          <w:sz w:val="24"/>
        </w:rPr>
      </w:pPr>
      <w:r>
        <w:rPr>
          <w:rFonts w:hint="eastAsia" w:ascii="宋体" w:hAnsi="宋体" w:cs="宋体"/>
          <w:b/>
          <w:kern w:val="0"/>
          <w:sz w:val="24"/>
        </w:rPr>
        <w:t>二．研究方向介绍</w:t>
      </w:r>
    </w:p>
    <w:p>
      <w:pPr>
        <w:snapToGrid w:val="0"/>
        <w:spacing w:before="150" w:after="150" w:line="360" w:lineRule="auto"/>
        <w:ind w:right="450"/>
        <w:jc w:val="center"/>
        <w:rPr>
          <w:rFonts w:ascii="宋体" w:hAnsi="宋体"/>
          <w:b/>
          <w:sz w:val="24"/>
        </w:rPr>
      </w:pPr>
      <w:r>
        <w:rPr>
          <w:rFonts w:hint="eastAsia" w:ascii="宋体" w:hAnsi="宋体"/>
          <w:b/>
          <w:sz w:val="24"/>
        </w:rPr>
        <w:t>基础数学</w:t>
      </w:r>
    </w:p>
    <w:p>
      <w:pPr>
        <w:spacing w:line="360" w:lineRule="auto"/>
        <w:ind w:firstLine="470" w:firstLineChars="196"/>
        <w:rPr>
          <w:rFonts w:ascii="宋体" w:hAnsi="宋体"/>
          <w:bCs/>
          <w:color w:val="000000"/>
          <w:sz w:val="24"/>
        </w:rPr>
      </w:pPr>
      <w:r>
        <w:rPr>
          <w:rFonts w:hint="eastAsia" w:ascii="宋体" w:hAnsi="宋体"/>
          <w:bCs/>
          <w:color w:val="000000"/>
          <w:sz w:val="24"/>
        </w:rPr>
        <w:t>基础数学是海南师范大学创立最早的学科之一。1999年被批准为省首批重点学科，2003年获得硕士学位授予权。学科现有教授6人、副教授8人，博士10人，省优专家1人，海南省“515人才工程”专家2人。获海南省科技进步二等奖7项、三等奖4项。承担了省部级以上科研项目20 余项，其中国家自然科学基金项目5项。经过多年的建设，形成了函数空间理论与应用、调和分析、微分方程、数论等特色鲜明的研究方向。</w:t>
      </w:r>
    </w:p>
    <w:p>
      <w:pPr>
        <w:snapToGrid w:val="0"/>
        <w:spacing w:before="150" w:after="150" w:line="360" w:lineRule="auto"/>
        <w:ind w:right="450"/>
        <w:jc w:val="center"/>
        <w:rPr>
          <w:sz w:val="24"/>
        </w:rPr>
      </w:pPr>
      <w:r>
        <w:rPr>
          <w:rFonts w:hint="eastAsia" w:ascii="宋体" w:hAnsi="宋体"/>
          <w:b/>
          <w:sz w:val="24"/>
        </w:rPr>
        <w:t>应用数学</w:t>
      </w:r>
    </w:p>
    <w:p>
      <w:pPr>
        <w:spacing w:line="360" w:lineRule="auto"/>
        <w:ind w:firstLine="480" w:firstLineChars="200"/>
        <w:rPr>
          <w:rFonts w:ascii="宋体" w:hAnsi="宋体" w:cs="宋体"/>
          <w:b/>
          <w:kern w:val="0"/>
          <w:sz w:val="24"/>
        </w:rPr>
      </w:pPr>
      <w:r>
        <w:rPr>
          <w:rFonts w:hint="eastAsia" w:ascii="宋体" w:hAnsi="宋体"/>
          <w:bCs/>
          <w:color w:val="000000"/>
          <w:sz w:val="24"/>
        </w:rPr>
        <w:t>本学科现有教授4人、副教授5人、博士6人。国务院特贴专家1人、全国模范教师1人、海南省“515人才工程”第一层次专家1人、省优秀专家1人。近年来，获海南省科技进步一等奖1项、二等奖1项，海南省自然科学优秀论文一等奖1项、二等奖1项；主持国家自然科学基金项目</w:t>
      </w:r>
      <w:r>
        <w:rPr>
          <w:rFonts w:ascii="宋体" w:hAnsi="宋体"/>
          <w:bCs/>
          <w:color w:val="000000"/>
          <w:sz w:val="24"/>
        </w:rPr>
        <w:t>4</w:t>
      </w:r>
      <w:r>
        <w:rPr>
          <w:rFonts w:hint="eastAsia" w:ascii="宋体" w:hAnsi="宋体"/>
          <w:bCs/>
          <w:color w:val="000000"/>
          <w:sz w:val="24"/>
        </w:rPr>
        <w:t>项、海南省重点科技项目1项和海南省自然科学基金项目多项，承担国家软科学计划项目1项。学科主要有两个特色领域：模糊系统理论及应用，组合数学及其应用。</w:t>
      </w:r>
    </w:p>
    <w:p>
      <w:pPr>
        <w:widowControl/>
        <w:jc w:val="center"/>
        <w:rPr>
          <w:rFonts w:ascii="宋体" w:hAnsi="宋体"/>
          <w:b/>
          <w:sz w:val="24"/>
        </w:rPr>
      </w:pPr>
      <w:r>
        <w:rPr>
          <w:rFonts w:hint="eastAsia" w:ascii="宋体" w:hAnsi="宋体"/>
          <w:b/>
          <w:sz w:val="24"/>
        </w:rPr>
        <w:t>概率论与数理统计</w:t>
      </w:r>
    </w:p>
    <w:p>
      <w:pPr>
        <w:spacing w:line="360" w:lineRule="auto"/>
        <w:ind w:firstLine="480" w:firstLineChars="200"/>
        <w:rPr>
          <w:rFonts w:ascii="宋体" w:hAnsi="宋体"/>
          <w:bCs/>
          <w:color w:val="000000"/>
          <w:sz w:val="24"/>
        </w:rPr>
      </w:pPr>
      <w:r>
        <w:rPr>
          <w:rFonts w:hint="eastAsia" w:ascii="宋体" w:hAnsi="宋体"/>
          <w:bCs/>
          <w:color w:val="000000"/>
          <w:sz w:val="24"/>
        </w:rPr>
        <w:t>本学科现有教授3人、副教授6人、博士6人，海南省“515人才工程”第一层次专家1人。近年来，承担国家自然科学基金项目5项（主持4项），海南省自然科学基金项目多项；发表论文40多篇，被SCI、EI和ISTP检索 20余篇。</w:t>
      </w:r>
      <w:r>
        <w:rPr>
          <w:rFonts w:hint="eastAsia" w:ascii="宋体" w:hAnsi="宋体"/>
          <w:color w:val="000000"/>
          <w:sz w:val="24"/>
        </w:rPr>
        <w:t>本学科</w:t>
      </w:r>
      <w:r>
        <w:rPr>
          <w:rFonts w:hint="eastAsia" w:ascii="宋体" w:hAnsi="宋体"/>
          <w:bCs/>
          <w:color w:val="000000"/>
          <w:sz w:val="24"/>
        </w:rPr>
        <w:t>主要有以下几个特色领域：随机分析及其应用、应用统计与保险精算、金融数学。</w:t>
      </w:r>
    </w:p>
    <w:p>
      <w:pPr>
        <w:snapToGrid w:val="0"/>
        <w:spacing w:before="150" w:after="150" w:line="360" w:lineRule="auto"/>
        <w:ind w:right="450"/>
        <w:jc w:val="center"/>
        <w:rPr>
          <w:rFonts w:ascii="宋体" w:hAnsi="宋体"/>
          <w:b/>
          <w:sz w:val="24"/>
        </w:rPr>
      </w:pPr>
      <w:r>
        <w:rPr>
          <w:rFonts w:hint="eastAsia" w:ascii="宋体" w:hAnsi="宋体"/>
          <w:b/>
          <w:sz w:val="24"/>
        </w:rPr>
        <w:t>计算数学</w:t>
      </w:r>
    </w:p>
    <w:p>
      <w:pPr>
        <w:snapToGrid w:val="0"/>
        <w:spacing w:line="360" w:lineRule="auto"/>
        <w:ind w:firstLine="480" w:firstLineChars="200"/>
        <w:rPr>
          <w:b/>
          <w:sz w:val="24"/>
        </w:rPr>
      </w:pPr>
      <w:r>
        <w:rPr>
          <w:rFonts w:hint="eastAsia" w:ascii="宋体" w:hAnsi="宋体"/>
          <w:color w:val="000000"/>
          <w:sz w:val="24"/>
        </w:rPr>
        <w:t>本学科现有教授4人、副教授6人、博士7人、海南省“515人才工程”专家1人。近年来，共获省部级奖励5项，其中海南省科技进步一等奖1项、二等奖1项，三等奖3项，主持国家自然科学基金项目3项、省部级项目10项，发表论文80余篇，被SCI,EI检索40余篇。本学科</w:t>
      </w:r>
      <w:r>
        <w:rPr>
          <w:rFonts w:hint="eastAsia" w:ascii="宋体" w:hAnsi="宋体"/>
          <w:bCs/>
          <w:color w:val="000000"/>
          <w:sz w:val="24"/>
        </w:rPr>
        <w:t>主要有两个特色领域：</w:t>
      </w:r>
      <w:r>
        <w:rPr>
          <w:rFonts w:hint="eastAsia" w:ascii="宋体" w:hAnsi="宋体"/>
          <w:color w:val="000000"/>
          <w:sz w:val="24"/>
        </w:rPr>
        <w:t>微分方程数值计算、生物数学及其计算。</w:t>
      </w:r>
    </w:p>
    <w:p>
      <w:pPr>
        <w:snapToGrid w:val="0"/>
        <w:spacing w:before="150" w:after="150" w:line="360" w:lineRule="auto"/>
        <w:ind w:right="450"/>
        <w:jc w:val="center"/>
        <w:rPr>
          <w:b/>
          <w:sz w:val="24"/>
        </w:rPr>
      </w:pPr>
      <w:r>
        <w:rPr>
          <w:rFonts w:hint="eastAsia"/>
          <w:b/>
          <w:sz w:val="24"/>
        </w:rPr>
        <w:t>运筹学与控制论</w:t>
      </w:r>
    </w:p>
    <w:p>
      <w:pPr>
        <w:snapToGrid w:val="0"/>
        <w:spacing w:line="360" w:lineRule="auto"/>
        <w:ind w:firstLine="480" w:firstLineChars="200"/>
        <w:rPr>
          <w:rFonts w:ascii="宋体" w:hAnsi="宋体"/>
          <w:color w:val="000000"/>
          <w:sz w:val="24"/>
        </w:rPr>
      </w:pPr>
      <w:r>
        <w:rPr>
          <w:rFonts w:hint="eastAsia" w:ascii="宋体" w:hAnsi="宋体"/>
          <w:color w:val="000000"/>
          <w:sz w:val="24"/>
        </w:rPr>
        <w:t>本学科现有教授2人、副教授6人、博士5人。形成了最优化理论与控制、模糊数学与模糊控制、图论及其应用三个研究方向。近五年来，学科组成员参与国家自然科学基金课题2项，主持完成了省自然科学基金课题4项。在国内外重要学术期刊上，发表论文近20余篇，其中被SCI、EI、ISTP收录10余篇。</w:t>
      </w:r>
    </w:p>
    <w:p>
      <w:pPr>
        <w:spacing w:line="360" w:lineRule="auto"/>
        <w:rPr>
          <w:rFonts w:ascii="宋体" w:hAnsi="宋体" w:cs="宋体"/>
          <w:color w:val="000000"/>
          <w:sz w:val="24"/>
        </w:rPr>
      </w:pPr>
    </w:p>
    <w:p>
      <w:pPr>
        <w:spacing w:line="360" w:lineRule="auto"/>
        <w:ind w:firstLine="482" w:firstLineChars="200"/>
        <w:rPr>
          <w:rFonts w:ascii="宋体" w:hAnsi="宋体" w:cs="宋体"/>
          <w:b/>
          <w:color w:val="000000"/>
          <w:sz w:val="24"/>
        </w:rPr>
      </w:pPr>
      <w:r>
        <w:rPr>
          <w:rFonts w:hint="eastAsia" w:ascii="宋体" w:hAnsi="宋体" w:cs="宋体"/>
          <w:b/>
          <w:color w:val="000000"/>
          <w:sz w:val="24"/>
        </w:rPr>
        <w:t>三．培养目标</w:t>
      </w:r>
    </w:p>
    <w:p>
      <w:pPr>
        <w:widowControl/>
        <w:spacing w:before="78" w:after="100" w:afterAutospacing="1" w:line="360" w:lineRule="auto"/>
        <w:ind w:firstLine="420"/>
        <w:jc w:val="left"/>
        <w:rPr>
          <w:rFonts w:ascii="Arial" w:hAnsi="Arial" w:cs="Arial"/>
          <w:color w:val="000000"/>
          <w:kern w:val="0"/>
          <w:sz w:val="24"/>
        </w:rPr>
      </w:pPr>
      <w:r>
        <w:rPr>
          <w:rFonts w:hint="eastAsia" w:ascii="Arial" w:hAnsi="Arial" w:cs="Arial"/>
          <w:color w:val="000000"/>
          <w:kern w:val="0"/>
          <w:sz w:val="24"/>
        </w:rPr>
        <w:t>拥护中国共产党的领导，拥护社会主义制度，为社会主义建设服务，在本学科掌握坚实的基础理论和系统的专门知识，具有从事科学研究、教学、管理或独立担负技术工作能力和创新精神的人才。</w:t>
      </w:r>
    </w:p>
    <w:p>
      <w:pPr>
        <w:spacing w:line="360" w:lineRule="auto"/>
        <w:ind w:firstLine="420" w:firstLineChars="200"/>
        <w:rPr>
          <w:rFonts w:ascii="宋体" w:hAnsi="宋体"/>
          <w:color w:val="000000"/>
          <w:szCs w:val="21"/>
        </w:rPr>
      </w:pPr>
    </w:p>
    <w:p>
      <w:pPr>
        <w:spacing w:before="150" w:after="150"/>
        <w:ind w:right="450" w:firstLine="413" w:firstLineChars="196"/>
        <w:rPr>
          <w:b/>
        </w:rPr>
      </w:pPr>
      <w:r>
        <w:rPr>
          <w:rFonts w:hint="eastAsia"/>
          <w:b/>
        </w:rPr>
        <w:t>联系人：</w:t>
      </w:r>
      <w:r>
        <w:rPr>
          <w:b/>
        </w:rPr>
        <w:t xml:space="preserve"> </w:t>
      </w:r>
      <w:r>
        <w:rPr>
          <w:rFonts w:hint="eastAsia"/>
          <w:b/>
        </w:rPr>
        <w:t>李金芸</w:t>
      </w:r>
    </w:p>
    <w:p>
      <w:pPr>
        <w:spacing w:before="150" w:after="150"/>
        <w:ind w:right="450" w:firstLine="413" w:firstLineChars="196"/>
        <w:rPr>
          <w:rFonts w:ascii="宋体" w:hAnsi="宋体" w:cs="宋体"/>
          <w:kern w:val="0"/>
          <w:sz w:val="24"/>
        </w:rPr>
      </w:pPr>
      <w:r>
        <w:rPr>
          <w:rFonts w:hint="eastAsia"/>
          <w:b/>
        </w:rPr>
        <w:t>联系电话：</w:t>
      </w:r>
      <w:r>
        <w:rPr>
          <w:b/>
        </w:rPr>
        <w:t>0898- 65883210 </w:t>
      </w:r>
      <w:r>
        <w:rPr>
          <w:rFonts w:hint="eastAsia"/>
          <w:b/>
        </w:rPr>
        <w:t>，0898-65892579</w:t>
      </w:r>
    </w:p>
    <w:p>
      <w:pPr>
        <w:widowControl/>
        <w:spacing w:line="360" w:lineRule="auto"/>
        <w:ind w:firstLine="600" w:firstLineChars="200"/>
        <w:jc w:val="left"/>
        <w:rPr>
          <w:sz w:val="30"/>
          <w:szCs w:val="30"/>
        </w:rPr>
      </w:pPr>
      <w:r>
        <w:rPr>
          <w:rFonts w:hint="eastAsia" w:ascii="仿宋_GB2312" w:hAnsi="仿宋" w:eastAsia="仿宋_GB2312"/>
          <w:bCs/>
          <w:sz w:val="30"/>
          <w:szCs w:val="30"/>
        </w:rPr>
        <w:br w:type="page"/>
      </w:r>
      <w:r>
        <w:rPr>
          <w:rFonts w:hint="eastAsia" w:ascii="仿宋_GB2312" w:hAnsi="仿宋" w:eastAsia="仿宋_GB2312"/>
          <w:bCs/>
          <w:sz w:val="30"/>
          <w:szCs w:val="30"/>
        </w:rPr>
        <w:t xml:space="preserve">  </w:t>
      </w:r>
      <w:r>
        <w:rPr>
          <w:rFonts w:hint="eastAsia"/>
          <w:sz w:val="30"/>
          <w:szCs w:val="30"/>
        </w:rPr>
        <w:t>海南师范大学</w:t>
      </w:r>
      <w:r>
        <w:rPr>
          <w:sz w:val="30"/>
          <w:szCs w:val="30"/>
        </w:rPr>
        <w:t>201</w:t>
      </w:r>
      <w:r>
        <w:rPr>
          <w:rFonts w:hint="eastAsia"/>
          <w:sz w:val="30"/>
          <w:szCs w:val="30"/>
        </w:rPr>
        <w:t>9年硕士点</w:t>
      </w:r>
      <w:bookmarkStart w:id="0" w:name="OLE_LINK1"/>
      <w:r>
        <w:rPr>
          <w:rFonts w:hint="eastAsia"/>
          <w:sz w:val="30"/>
          <w:szCs w:val="30"/>
        </w:rPr>
        <w:t>研究生招生专业目录</w:t>
      </w:r>
      <w:bookmarkEnd w:id="0"/>
      <w:r>
        <w:rPr>
          <w:rFonts w:hint="eastAsia"/>
          <w:sz w:val="30"/>
          <w:szCs w:val="30"/>
        </w:rPr>
        <w:t>编制表</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1977"/>
        <w:gridCol w:w="1945"/>
        <w:gridCol w:w="2010"/>
        <w:gridCol w:w="1686"/>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 w:type="dxa"/>
            <w:tcBorders>
              <w:top w:val="single" w:color="auto" w:sz="4" w:space="0"/>
              <w:left w:val="single" w:color="auto" w:sz="4" w:space="0"/>
              <w:bottom w:val="single" w:color="auto" w:sz="4" w:space="0"/>
              <w:right w:val="single" w:color="auto" w:sz="4" w:space="0"/>
            </w:tcBorders>
          </w:tcPr>
          <w:p>
            <w:pPr>
              <w:rPr>
                <w:rFonts w:eastAsia="黑体"/>
                <w:color w:val="000000"/>
                <w:szCs w:val="21"/>
              </w:rPr>
            </w:pPr>
            <w:r>
              <w:rPr>
                <w:rFonts w:hint="eastAsia" w:eastAsia="黑体"/>
                <w:color w:val="000000"/>
                <w:szCs w:val="21"/>
              </w:rPr>
              <w:t>专业代码及名称</w:t>
            </w:r>
          </w:p>
        </w:tc>
        <w:tc>
          <w:tcPr>
            <w:tcW w:w="1977" w:type="dxa"/>
            <w:tcBorders>
              <w:top w:val="single" w:color="auto" w:sz="4" w:space="0"/>
              <w:left w:val="single" w:color="auto" w:sz="4" w:space="0"/>
              <w:bottom w:val="single" w:color="auto" w:sz="4" w:space="0"/>
              <w:right w:val="single" w:color="auto" w:sz="4" w:space="0"/>
            </w:tcBorders>
          </w:tcPr>
          <w:p>
            <w:pPr>
              <w:rPr>
                <w:szCs w:val="21"/>
              </w:rPr>
            </w:pPr>
            <w:r>
              <w:rPr>
                <w:rFonts w:hint="eastAsia" w:eastAsia="黑体"/>
                <w:color w:val="000000"/>
                <w:szCs w:val="21"/>
              </w:rPr>
              <w:t>研究方向</w:t>
            </w:r>
          </w:p>
        </w:tc>
        <w:tc>
          <w:tcPr>
            <w:tcW w:w="1945" w:type="dxa"/>
            <w:tcBorders>
              <w:top w:val="single" w:color="auto" w:sz="4" w:space="0"/>
              <w:left w:val="single" w:color="auto" w:sz="4" w:space="0"/>
              <w:bottom w:val="single" w:color="auto" w:sz="4" w:space="0"/>
              <w:right w:val="single" w:color="auto" w:sz="4" w:space="0"/>
            </w:tcBorders>
          </w:tcPr>
          <w:p>
            <w:pPr>
              <w:rPr>
                <w:szCs w:val="21"/>
              </w:rPr>
            </w:pPr>
            <w:r>
              <w:rPr>
                <w:rFonts w:hint="eastAsia" w:eastAsia="黑体"/>
                <w:color w:val="000000"/>
                <w:szCs w:val="21"/>
              </w:rPr>
              <w:t>初试考试科目</w:t>
            </w:r>
          </w:p>
        </w:tc>
        <w:tc>
          <w:tcPr>
            <w:tcW w:w="2010" w:type="dxa"/>
            <w:tcBorders>
              <w:top w:val="single" w:color="auto" w:sz="4" w:space="0"/>
              <w:left w:val="single" w:color="auto" w:sz="4" w:space="0"/>
              <w:bottom w:val="single" w:color="auto" w:sz="4" w:space="0"/>
              <w:right w:val="single" w:color="auto" w:sz="4" w:space="0"/>
            </w:tcBorders>
          </w:tcPr>
          <w:p>
            <w:pPr>
              <w:rPr>
                <w:szCs w:val="21"/>
              </w:rPr>
            </w:pPr>
            <w:r>
              <w:rPr>
                <w:rFonts w:hint="eastAsia" w:eastAsia="黑体"/>
                <w:color w:val="000000"/>
                <w:szCs w:val="21"/>
              </w:rPr>
              <w:t>复试笔试考试科目</w:t>
            </w:r>
          </w:p>
        </w:tc>
        <w:tc>
          <w:tcPr>
            <w:tcW w:w="1686" w:type="dxa"/>
            <w:tcBorders>
              <w:top w:val="single" w:color="auto" w:sz="4" w:space="0"/>
              <w:left w:val="single" w:color="auto" w:sz="4" w:space="0"/>
              <w:bottom w:val="single" w:color="auto" w:sz="4" w:space="0"/>
              <w:right w:val="single" w:color="auto" w:sz="4" w:space="0"/>
            </w:tcBorders>
          </w:tcPr>
          <w:p>
            <w:pPr>
              <w:rPr>
                <w:rFonts w:eastAsia="黑体"/>
                <w:color w:val="000000"/>
                <w:szCs w:val="21"/>
              </w:rPr>
            </w:pPr>
            <w:r>
              <w:rPr>
                <w:rFonts w:hint="eastAsia" w:eastAsia="黑体"/>
                <w:color w:val="000000"/>
                <w:szCs w:val="21"/>
              </w:rPr>
              <w:t>同等学力加试科目</w:t>
            </w:r>
          </w:p>
        </w:tc>
        <w:tc>
          <w:tcPr>
            <w:tcW w:w="1216" w:type="dxa"/>
            <w:tcBorders>
              <w:top w:val="single" w:color="auto" w:sz="4" w:space="0"/>
              <w:left w:val="single" w:color="auto" w:sz="4" w:space="0"/>
              <w:bottom w:val="single" w:color="auto" w:sz="4" w:space="0"/>
              <w:right w:val="single" w:color="auto" w:sz="4" w:space="0"/>
            </w:tcBorders>
          </w:tcPr>
          <w:p>
            <w:pPr>
              <w:rPr>
                <w:szCs w:val="21"/>
              </w:rPr>
            </w:pPr>
            <w:r>
              <w:rPr>
                <w:rFonts w:hint="eastAsia" w:eastAsia="黑体"/>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2" w:hRule="atLeast"/>
        </w:trPr>
        <w:tc>
          <w:tcPr>
            <w:tcW w:w="1020" w:type="dxa"/>
            <w:tcBorders>
              <w:top w:val="single" w:color="auto" w:sz="4" w:space="0"/>
              <w:left w:val="single" w:color="auto" w:sz="4" w:space="0"/>
              <w:bottom w:val="single" w:color="auto" w:sz="4" w:space="0"/>
              <w:right w:val="single" w:color="auto" w:sz="4" w:space="0"/>
            </w:tcBorders>
          </w:tcPr>
          <w:p>
            <w:pPr>
              <w:widowControl/>
              <w:spacing w:before="30" w:after="30"/>
              <w:jc w:val="left"/>
              <w:rPr>
                <w:rFonts w:ascii="宋体" w:hAnsi="宋体" w:cs="宋体"/>
                <w:color w:val="000000"/>
                <w:kern w:val="0"/>
                <w:sz w:val="24"/>
              </w:rPr>
            </w:pPr>
            <w:r>
              <w:rPr>
                <w:rFonts w:hint="eastAsia" w:ascii="宋体" w:hAnsi="宋体" w:cs="宋体"/>
                <w:color w:val="000000"/>
                <w:kern w:val="0"/>
                <w:sz w:val="24"/>
              </w:rPr>
              <w:t>070101</w:t>
            </w:r>
            <w:r>
              <w:rPr>
                <w:rFonts w:hint="eastAsia" w:ascii="宋体" w:hAnsi="宋体" w:cs="宋体"/>
                <w:b/>
                <w:color w:val="000000"/>
                <w:kern w:val="0"/>
                <w:sz w:val="24"/>
              </w:rPr>
              <w:t>基础数学</w:t>
            </w:r>
            <w:r>
              <w:rPr>
                <w:rFonts w:hint="eastAsia" w:ascii="宋体" w:hAnsi="宋体" w:cs="宋体"/>
                <w:color w:val="000000"/>
                <w:kern w:val="0"/>
                <w:sz w:val="24"/>
              </w:rPr>
              <w:t xml:space="preserve"> </w:t>
            </w:r>
          </w:p>
          <w:p>
            <w:pPr>
              <w:rPr>
                <w:szCs w:val="21"/>
              </w:rPr>
            </w:pPr>
          </w:p>
        </w:tc>
        <w:tc>
          <w:tcPr>
            <w:tcW w:w="1977" w:type="dxa"/>
            <w:tcBorders>
              <w:top w:val="single" w:color="auto" w:sz="4" w:space="0"/>
              <w:left w:val="single" w:color="auto" w:sz="4" w:space="0"/>
              <w:bottom w:val="single" w:color="auto" w:sz="4" w:space="0"/>
              <w:right w:val="single" w:color="auto" w:sz="4" w:space="0"/>
            </w:tcBorders>
          </w:tcPr>
          <w:p>
            <w:pPr>
              <w:rPr>
                <w:rFonts w:ascii="宋体" w:hAnsi="宋体"/>
                <w:szCs w:val="21"/>
              </w:rPr>
            </w:pPr>
          </w:p>
        </w:tc>
        <w:tc>
          <w:tcPr>
            <w:tcW w:w="1945" w:type="dxa"/>
            <w:tcBorders>
              <w:top w:val="single" w:color="auto" w:sz="4" w:space="0"/>
              <w:left w:val="single" w:color="auto" w:sz="4" w:space="0"/>
              <w:bottom w:val="single" w:color="auto" w:sz="4" w:space="0"/>
              <w:right w:val="single" w:color="auto" w:sz="4" w:space="0"/>
            </w:tcBorders>
          </w:tcPr>
          <w:p>
            <w:pPr>
              <w:tabs>
                <w:tab w:val="left" w:pos="0"/>
              </w:tabs>
              <w:rPr>
                <w:szCs w:val="21"/>
              </w:rPr>
            </w:pPr>
            <w:r>
              <w:rPr>
                <w:rFonts w:hint="eastAsia" w:ascii="宋体" w:hAnsi="宋体" w:cs="宋体"/>
                <w:kern w:val="0"/>
                <w:szCs w:val="21"/>
              </w:rPr>
              <w:t>①</w:t>
            </w:r>
            <w:r>
              <w:rPr>
                <w:color w:val="000000"/>
                <w:szCs w:val="21"/>
              </w:rPr>
              <w:t>101</w:t>
            </w:r>
            <w:r>
              <w:rPr>
                <w:rFonts w:hint="eastAsia"/>
                <w:color w:val="000000"/>
                <w:szCs w:val="21"/>
              </w:rPr>
              <w:t>思想政治理论</w:t>
            </w:r>
          </w:p>
          <w:p>
            <w:pPr>
              <w:rPr>
                <w:szCs w:val="21"/>
              </w:rPr>
            </w:pPr>
            <w:r>
              <w:rPr>
                <w:rFonts w:hint="eastAsia" w:ascii="宋体" w:hAnsi="宋体" w:cs="宋体"/>
                <w:color w:val="000000"/>
                <w:szCs w:val="21"/>
              </w:rPr>
              <w:t>②</w:t>
            </w:r>
            <w:r>
              <w:rPr>
                <w:color w:val="000000"/>
                <w:szCs w:val="21"/>
              </w:rPr>
              <w:t>201</w:t>
            </w:r>
            <w:r>
              <w:rPr>
                <w:rFonts w:hint="eastAsia"/>
                <w:color w:val="000000"/>
                <w:szCs w:val="21"/>
              </w:rPr>
              <w:t>英语一</w:t>
            </w:r>
          </w:p>
          <w:p>
            <w:pPr>
              <w:widowControl/>
              <w:spacing w:before="30" w:after="30"/>
              <w:jc w:val="left"/>
              <w:rPr>
                <w:rFonts w:ascii="宋体" w:hAnsi="宋体" w:cs="宋体"/>
                <w:color w:val="000000"/>
                <w:kern w:val="0"/>
                <w:sz w:val="24"/>
              </w:rPr>
            </w:pPr>
            <w:r>
              <w:rPr>
                <w:rFonts w:hint="eastAsia" w:ascii="宋体" w:hAnsi="宋体" w:cs="宋体"/>
                <w:color w:val="000000"/>
                <w:szCs w:val="21"/>
              </w:rPr>
              <w:t>③</w:t>
            </w:r>
            <w:r>
              <w:rPr>
                <w:rFonts w:hint="eastAsia" w:ascii="宋体" w:hAnsi="宋体" w:cs="宋体"/>
                <w:color w:val="000000"/>
                <w:kern w:val="0"/>
                <w:szCs w:val="21"/>
              </w:rPr>
              <w:t>615数学分析</w:t>
            </w:r>
            <w:r>
              <w:rPr>
                <w:rFonts w:hint="eastAsia" w:ascii="宋体" w:hAnsi="宋体" w:cs="宋体"/>
                <w:color w:val="000000"/>
                <w:kern w:val="0"/>
                <w:sz w:val="24"/>
                <w:szCs w:val="18"/>
              </w:rPr>
              <w:t xml:space="preserve"> </w:t>
            </w:r>
          </w:p>
          <w:p>
            <w:pPr>
              <w:rPr>
                <w:color w:val="000000"/>
                <w:szCs w:val="21"/>
              </w:rPr>
            </w:pPr>
            <w:r>
              <w:rPr>
                <w:rFonts w:hint="eastAsia" w:ascii="宋体" w:hAnsi="宋体" w:cs="宋体"/>
                <w:kern w:val="0"/>
                <w:szCs w:val="21"/>
              </w:rPr>
              <w:t>④</w:t>
            </w:r>
            <w:r>
              <w:rPr>
                <w:rFonts w:hint="eastAsia" w:ascii="宋体" w:hAnsi="宋体" w:cs="宋体"/>
                <w:color w:val="000000"/>
                <w:kern w:val="0"/>
                <w:szCs w:val="21"/>
              </w:rPr>
              <w:t>804高等代数</w:t>
            </w:r>
          </w:p>
          <w:p>
            <w:pPr>
              <w:rPr>
                <w:szCs w:val="21"/>
              </w:rPr>
            </w:pPr>
          </w:p>
        </w:tc>
        <w:tc>
          <w:tcPr>
            <w:tcW w:w="2010"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实变函数、常微分方程、概率论与数理统计</w:t>
            </w:r>
          </w:p>
          <w:p>
            <w:pPr>
              <w:rPr>
                <w:szCs w:val="21"/>
              </w:rPr>
            </w:pPr>
            <w:r>
              <w:rPr>
                <w:rFonts w:hint="eastAsia" w:asciiTheme="minorEastAsia" w:hAnsiTheme="minorEastAsia" w:eastAsiaTheme="minorEastAsia" w:cstheme="minorEastAsia"/>
                <w:sz w:val="24"/>
              </w:rPr>
              <w:t>（三选一）</w:t>
            </w:r>
          </w:p>
        </w:tc>
        <w:tc>
          <w:tcPr>
            <w:tcW w:w="1686" w:type="dxa"/>
            <w:tcBorders>
              <w:top w:val="single" w:color="auto" w:sz="4" w:space="0"/>
              <w:left w:val="single" w:color="auto" w:sz="4" w:space="0"/>
              <w:bottom w:val="single" w:color="auto" w:sz="4" w:space="0"/>
              <w:right w:val="single" w:color="auto" w:sz="4" w:space="0"/>
            </w:tcBorders>
          </w:tcPr>
          <w:p>
            <w:pPr>
              <w:rPr>
                <w:rFonts w:ascii="宋体" w:hAnsi="宋体" w:cs="Arial"/>
                <w:color w:val="000000"/>
                <w:kern w:val="0"/>
                <w:szCs w:val="21"/>
              </w:rPr>
            </w:pPr>
            <w:r>
              <w:rPr>
                <w:rFonts w:hint="eastAsia" w:ascii="宋体" w:hAnsi="宋体" w:cs="Arial"/>
                <w:color w:val="000000"/>
                <w:kern w:val="0"/>
                <w:szCs w:val="21"/>
              </w:rPr>
              <w:t>①复变函数</w:t>
            </w:r>
          </w:p>
          <w:p>
            <w:pPr>
              <w:rPr>
                <w:szCs w:val="21"/>
              </w:rPr>
            </w:pPr>
            <w:r>
              <w:rPr>
                <w:rFonts w:hint="eastAsia" w:ascii="宋体" w:hAnsi="宋体" w:cs="Arial"/>
                <w:color w:val="000000"/>
                <w:kern w:val="0"/>
                <w:szCs w:val="21"/>
              </w:rPr>
              <w:t>②实变函数</w:t>
            </w:r>
          </w:p>
        </w:tc>
        <w:tc>
          <w:tcPr>
            <w:tcW w:w="1216" w:type="dxa"/>
            <w:tcBorders>
              <w:top w:val="single" w:color="auto" w:sz="4" w:space="0"/>
              <w:left w:val="single" w:color="auto" w:sz="4" w:space="0"/>
              <w:bottom w:val="single" w:color="auto" w:sz="4" w:space="0"/>
              <w:right w:val="single" w:color="auto" w:sz="4" w:space="0"/>
            </w:tcBorders>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1020" w:type="dxa"/>
            <w:tcBorders>
              <w:top w:val="single" w:color="auto" w:sz="4" w:space="0"/>
              <w:left w:val="single" w:color="auto" w:sz="4" w:space="0"/>
              <w:bottom w:val="single" w:color="auto" w:sz="4" w:space="0"/>
              <w:right w:val="single" w:color="auto" w:sz="4" w:space="0"/>
            </w:tcBorders>
          </w:tcPr>
          <w:p>
            <w:pPr>
              <w:widowControl/>
              <w:spacing w:before="30" w:after="30"/>
              <w:jc w:val="left"/>
              <w:rPr>
                <w:rFonts w:ascii="宋体" w:hAnsi="宋体" w:cs="Arial"/>
                <w:sz w:val="24"/>
              </w:rPr>
            </w:pPr>
            <w:r>
              <w:rPr>
                <w:rFonts w:hint="eastAsia" w:ascii="宋体" w:hAnsi="宋体" w:cs="Arial"/>
                <w:sz w:val="24"/>
              </w:rPr>
              <w:t>070102</w:t>
            </w:r>
          </w:p>
          <w:p>
            <w:pPr>
              <w:widowControl/>
              <w:spacing w:before="30" w:after="30"/>
              <w:jc w:val="left"/>
              <w:rPr>
                <w:rFonts w:ascii="宋体" w:hAnsi="宋体" w:cs="宋体"/>
                <w:b/>
                <w:color w:val="000000"/>
                <w:kern w:val="0"/>
                <w:sz w:val="24"/>
              </w:rPr>
            </w:pPr>
            <w:r>
              <w:rPr>
                <w:rFonts w:hint="eastAsia" w:ascii="宋体" w:hAnsi="宋体" w:cs="Arial"/>
                <w:b/>
                <w:sz w:val="24"/>
              </w:rPr>
              <w:t>计算数学</w:t>
            </w:r>
          </w:p>
        </w:tc>
        <w:tc>
          <w:tcPr>
            <w:tcW w:w="1977" w:type="dxa"/>
            <w:tcBorders>
              <w:top w:val="single" w:color="auto" w:sz="4" w:space="0"/>
              <w:left w:val="single" w:color="auto" w:sz="4" w:space="0"/>
              <w:bottom w:val="single" w:color="auto" w:sz="4" w:space="0"/>
              <w:right w:val="single" w:color="auto" w:sz="4" w:space="0"/>
            </w:tcBorders>
          </w:tcPr>
          <w:p>
            <w:pPr>
              <w:widowControl/>
              <w:spacing w:before="30" w:after="30"/>
              <w:jc w:val="left"/>
              <w:rPr>
                <w:rFonts w:ascii="宋体" w:hAnsi="宋体" w:cs="宋体"/>
                <w:color w:val="000000"/>
                <w:kern w:val="0"/>
                <w:szCs w:val="21"/>
              </w:rPr>
            </w:pPr>
          </w:p>
        </w:tc>
        <w:tc>
          <w:tcPr>
            <w:tcW w:w="1945" w:type="dxa"/>
            <w:tcBorders>
              <w:top w:val="single" w:color="auto" w:sz="4" w:space="0"/>
              <w:left w:val="single" w:color="auto" w:sz="4" w:space="0"/>
              <w:bottom w:val="single" w:color="auto" w:sz="4" w:space="0"/>
              <w:right w:val="single" w:color="auto" w:sz="4" w:space="0"/>
            </w:tcBorders>
          </w:tcPr>
          <w:p>
            <w:pPr>
              <w:tabs>
                <w:tab w:val="left" w:pos="0"/>
              </w:tabs>
              <w:rPr>
                <w:szCs w:val="21"/>
              </w:rPr>
            </w:pPr>
            <w:r>
              <w:rPr>
                <w:rFonts w:hint="eastAsia" w:ascii="宋体" w:hAnsi="宋体" w:cs="宋体"/>
                <w:kern w:val="0"/>
                <w:szCs w:val="21"/>
              </w:rPr>
              <w:t>①</w:t>
            </w:r>
            <w:r>
              <w:rPr>
                <w:color w:val="000000"/>
                <w:szCs w:val="21"/>
              </w:rPr>
              <w:t>101</w:t>
            </w:r>
            <w:r>
              <w:rPr>
                <w:rFonts w:hint="eastAsia"/>
                <w:color w:val="000000"/>
                <w:szCs w:val="21"/>
              </w:rPr>
              <w:t>思想政治理论</w:t>
            </w:r>
          </w:p>
          <w:p>
            <w:pPr>
              <w:rPr>
                <w:szCs w:val="21"/>
              </w:rPr>
            </w:pPr>
            <w:r>
              <w:rPr>
                <w:rFonts w:hint="eastAsia" w:ascii="宋体" w:hAnsi="宋体" w:cs="宋体"/>
                <w:color w:val="000000"/>
                <w:szCs w:val="21"/>
              </w:rPr>
              <w:t>②</w:t>
            </w:r>
            <w:r>
              <w:rPr>
                <w:color w:val="000000"/>
                <w:szCs w:val="21"/>
              </w:rPr>
              <w:t>201</w:t>
            </w:r>
            <w:r>
              <w:rPr>
                <w:rFonts w:hint="eastAsia"/>
                <w:color w:val="000000"/>
                <w:szCs w:val="21"/>
              </w:rPr>
              <w:t>英语一</w:t>
            </w:r>
          </w:p>
          <w:p>
            <w:pPr>
              <w:widowControl/>
              <w:spacing w:before="30" w:after="30"/>
              <w:jc w:val="left"/>
              <w:rPr>
                <w:rFonts w:ascii="宋体" w:hAnsi="宋体" w:cs="宋体"/>
                <w:color w:val="000000"/>
                <w:kern w:val="0"/>
                <w:sz w:val="24"/>
              </w:rPr>
            </w:pPr>
            <w:r>
              <w:rPr>
                <w:rFonts w:hint="eastAsia" w:ascii="宋体" w:hAnsi="宋体" w:cs="宋体"/>
                <w:color w:val="000000"/>
                <w:szCs w:val="21"/>
              </w:rPr>
              <w:t>③</w:t>
            </w:r>
            <w:r>
              <w:rPr>
                <w:rFonts w:hint="eastAsia" w:ascii="宋体" w:hAnsi="宋体" w:cs="宋体"/>
                <w:color w:val="000000"/>
                <w:kern w:val="0"/>
                <w:szCs w:val="21"/>
              </w:rPr>
              <w:t>615数学分析</w:t>
            </w:r>
            <w:r>
              <w:rPr>
                <w:rFonts w:hint="eastAsia" w:ascii="宋体" w:hAnsi="宋体" w:cs="宋体"/>
                <w:color w:val="000000"/>
                <w:kern w:val="0"/>
                <w:sz w:val="24"/>
                <w:szCs w:val="18"/>
              </w:rPr>
              <w:t xml:space="preserve"> </w:t>
            </w:r>
          </w:p>
          <w:p>
            <w:pPr>
              <w:rPr>
                <w:szCs w:val="21"/>
              </w:rPr>
            </w:pPr>
            <w:r>
              <w:rPr>
                <w:rFonts w:hint="eastAsia" w:ascii="宋体" w:hAnsi="宋体" w:cs="宋体"/>
                <w:kern w:val="0"/>
                <w:szCs w:val="21"/>
              </w:rPr>
              <w:t>④</w:t>
            </w:r>
            <w:r>
              <w:rPr>
                <w:rFonts w:hint="eastAsia" w:ascii="宋体" w:hAnsi="宋体" w:cs="宋体"/>
                <w:color w:val="000000"/>
                <w:kern w:val="0"/>
                <w:szCs w:val="21"/>
              </w:rPr>
              <w:t>804高等代数</w:t>
            </w:r>
          </w:p>
        </w:tc>
        <w:tc>
          <w:tcPr>
            <w:tcW w:w="2010"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实变函数、常微分方程、概率论与数理统计</w:t>
            </w:r>
          </w:p>
          <w:p>
            <w:pPr>
              <w:rPr>
                <w:rFonts w:ascii="宋体" w:hAnsi="宋体" w:cs="Arial"/>
                <w:color w:val="000000"/>
                <w:kern w:val="0"/>
                <w:szCs w:val="21"/>
              </w:rPr>
            </w:pPr>
            <w:r>
              <w:rPr>
                <w:rFonts w:hint="eastAsia" w:asciiTheme="minorEastAsia" w:hAnsiTheme="minorEastAsia" w:eastAsiaTheme="minorEastAsia" w:cstheme="minorEastAsia"/>
                <w:sz w:val="24"/>
              </w:rPr>
              <w:t>（三选一）</w:t>
            </w:r>
          </w:p>
        </w:tc>
        <w:tc>
          <w:tcPr>
            <w:tcW w:w="1686" w:type="dxa"/>
            <w:tcBorders>
              <w:top w:val="single" w:color="auto" w:sz="4" w:space="0"/>
              <w:left w:val="single" w:color="auto" w:sz="4" w:space="0"/>
              <w:bottom w:val="single" w:color="auto" w:sz="4" w:space="0"/>
              <w:right w:val="single" w:color="auto" w:sz="4" w:space="0"/>
            </w:tcBorders>
          </w:tcPr>
          <w:p>
            <w:pPr>
              <w:rPr>
                <w:rFonts w:ascii="宋体" w:hAnsi="宋体" w:cs="Arial"/>
                <w:color w:val="000000"/>
                <w:kern w:val="0"/>
                <w:szCs w:val="21"/>
              </w:rPr>
            </w:pPr>
            <w:r>
              <w:rPr>
                <w:rFonts w:hint="eastAsia" w:ascii="宋体" w:hAnsi="宋体" w:cs="Arial"/>
                <w:color w:val="000000"/>
                <w:kern w:val="0"/>
                <w:szCs w:val="21"/>
              </w:rPr>
              <w:t>①复变函数</w:t>
            </w:r>
          </w:p>
          <w:p>
            <w:pPr>
              <w:rPr>
                <w:szCs w:val="21"/>
              </w:rPr>
            </w:pPr>
            <w:r>
              <w:rPr>
                <w:rFonts w:hint="eastAsia" w:ascii="宋体" w:hAnsi="宋体" w:cs="Arial"/>
                <w:color w:val="000000"/>
                <w:kern w:val="0"/>
                <w:szCs w:val="21"/>
              </w:rPr>
              <w:t>②实变函数</w:t>
            </w:r>
          </w:p>
        </w:tc>
        <w:tc>
          <w:tcPr>
            <w:tcW w:w="1216" w:type="dxa"/>
            <w:tcBorders>
              <w:top w:val="single" w:color="auto" w:sz="4" w:space="0"/>
              <w:left w:val="single" w:color="auto" w:sz="4" w:space="0"/>
              <w:bottom w:val="single" w:color="auto" w:sz="4" w:space="0"/>
              <w:right w:val="single" w:color="auto" w:sz="4" w:space="0"/>
            </w:tcBorders>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2" w:hRule="atLeast"/>
        </w:trPr>
        <w:tc>
          <w:tcPr>
            <w:tcW w:w="1020" w:type="dxa"/>
            <w:tcBorders>
              <w:top w:val="single" w:color="auto" w:sz="4" w:space="0"/>
              <w:left w:val="single" w:color="auto" w:sz="4" w:space="0"/>
              <w:bottom w:val="single" w:color="auto" w:sz="4" w:space="0"/>
              <w:right w:val="single" w:color="auto" w:sz="4" w:space="0"/>
            </w:tcBorders>
          </w:tcPr>
          <w:p>
            <w:pPr>
              <w:widowControl/>
              <w:spacing w:before="30" w:after="30"/>
              <w:jc w:val="left"/>
              <w:rPr>
                <w:rFonts w:ascii="宋体" w:hAnsi="宋体" w:cs="Arial"/>
                <w:sz w:val="24"/>
              </w:rPr>
            </w:pPr>
            <w:r>
              <w:rPr>
                <w:rFonts w:hint="eastAsia" w:ascii="宋体" w:hAnsi="宋体" w:cs="Arial"/>
                <w:sz w:val="24"/>
              </w:rPr>
              <w:t>070103</w:t>
            </w:r>
          </w:p>
          <w:p>
            <w:pPr>
              <w:widowControl/>
              <w:spacing w:before="30" w:after="30"/>
              <w:jc w:val="left"/>
              <w:rPr>
                <w:rFonts w:ascii="宋体" w:hAnsi="宋体" w:cs="Arial"/>
                <w:b/>
                <w:sz w:val="24"/>
              </w:rPr>
            </w:pPr>
            <w:r>
              <w:rPr>
                <w:rFonts w:hint="eastAsia" w:ascii="宋体" w:hAnsi="宋体" w:cs="Arial"/>
                <w:b/>
                <w:sz w:val="24"/>
              </w:rPr>
              <w:t>概率论与数理统计</w:t>
            </w:r>
          </w:p>
        </w:tc>
        <w:tc>
          <w:tcPr>
            <w:tcW w:w="1977" w:type="dxa"/>
            <w:tcBorders>
              <w:top w:val="single" w:color="auto" w:sz="4" w:space="0"/>
              <w:left w:val="single" w:color="auto" w:sz="4" w:space="0"/>
              <w:bottom w:val="single" w:color="auto" w:sz="4" w:space="0"/>
              <w:right w:val="single" w:color="auto" w:sz="4" w:space="0"/>
            </w:tcBorders>
          </w:tcPr>
          <w:p>
            <w:pPr>
              <w:widowControl/>
              <w:spacing w:before="30" w:after="30"/>
              <w:jc w:val="left"/>
              <w:rPr>
                <w:rFonts w:ascii="宋体" w:hAnsi="宋体" w:cs="宋体"/>
                <w:color w:val="000000"/>
                <w:kern w:val="0"/>
                <w:szCs w:val="21"/>
              </w:rPr>
            </w:pPr>
          </w:p>
        </w:tc>
        <w:tc>
          <w:tcPr>
            <w:tcW w:w="1945" w:type="dxa"/>
            <w:tcBorders>
              <w:top w:val="single" w:color="auto" w:sz="4" w:space="0"/>
              <w:left w:val="single" w:color="auto" w:sz="4" w:space="0"/>
              <w:bottom w:val="single" w:color="auto" w:sz="4" w:space="0"/>
              <w:right w:val="single" w:color="auto" w:sz="4" w:space="0"/>
            </w:tcBorders>
          </w:tcPr>
          <w:p>
            <w:pPr>
              <w:tabs>
                <w:tab w:val="left" w:pos="0"/>
              </w:tabs>
              <w:rPr>
                <w:szCs w:val="21"/>
              </w:rPr>
            </w:pPr>
            <w:r>
              <w:rPr>
                <w:rFonts w:hint="eastAsia" w:ascii="宋体" w:hAnsi="宋体" w:cs="宋体"/>
                <w:kern w:val="0"/>
                <w:szCs w:val="21"/>
              </w:rPr>
              <w:t>①</w:t>
            </w:r>
            <w:r>
              <w:rPr>
                <w:color w:val="000000"/>
                <w:szCs w:val="21"/>
              </w:rPr>
              <w:t>101</w:t>
            </w:r>
            <w:r>
              <w:rPr>
                <w:rFonts w:hint="eastAsia"/>
                <w:color w:val="000000"/>
                <w:szCs w:val="21"/>
              </w:rPr>
              <w:t>思想政治理论</w:t>
            </w:r>
          </w:p>
          <w:p>
            <w:pPr>
              <w:rPr>
                <w:szCs w:val="21"/>
              </w:rPr>
            </w:pPr>
            <w:r>
              <w:rPr>
                <w:rFonts w:hint="eastAsia" w:ascii="宋体" w:hAnsi="宋体" w:cs="宋体"/>
                <w:color w:val="000000"/>
                <w:szCs w:val="21"/>
              </w:rPr>
              <w:t>②</w:t>
            </w:r>
            <w:r>
              <w:rPr>
                <w:color w:val="000000"/>
                <w:szCs w:val="21"/>
              </w:rPr>
              <w:t>201</w:t>
            </w:r>
            <w:r>
              <w:rPr>
                <w:rFonts w:hint="eastAsia"/>
                <w:color w:val="000000"/>
                <w:szCs w:val="21"/>
              </w:rPr>
              <w:t>英语一</w:t>
            </w:r>
          </w:p>
          <w:p>
            <w:pPr>
              <w:widowControl/>
              <w:spacing w:before="30" w:after="30"/>
              <w:jc w:val="left"/>
              <w:rPr>
                <w:rFonts w:ascii="宋体" w:hAnsi="宋体" w:cs="宋体"/>
                <w:color w:val="000000"/>
                <w:kern w:val="0"/>
                <w:sz w:val="24"/>
              </w:rPr>
            </w:pPr>
            <w:r>
              <w:rPr>
                <w:rFonts w:hint="eastAsia" w:ascii="宋体" w:hAnsi="宋体" w:cs="宋体"/>
                <w:color w:val="000000"/>
                <w:szCs w:val="21"/>
              </w:rPr>
              <w:t>③</w:t>
            </w:r>
            <w:r>
              <w:rPr>
                <w:rFonts w:hint="eastAsia" w:ascii="宋体" w:hAnsi="宋体" w:cs="宋体"/>
                <w:color w:val="000000"/>
                <w:kern w:val="0"/>
                <w:szCs w:val="21"/>
              </w:rPr>
              <w:t>615数学分析</w:t>
            </w:r>
            <w:r>
              <w:rPr>
                <w:rFonts w:hint="eastAsia" w:ascii="宋体" w:hAnsi="宋体" w:cs="宋体"/>
                <w:color w:val="000000"/>
                <w:kern w:val="0"/>
                <w:sz w:val="24"/>
                <w:szCs w:val="18"/>
              </w:rPr>
              <w:t xml:space="preserve"> </w:t>
            </w:r>
          </w:p>
          <w:p>
            <w:pPr>
              <w:rPr>
                <w:szCs w:val="21"/>
              </w:rPr>
            </w:pPr>
            <w:r>
              <w:rPr>
                <w:rFonts w:hint="eastAsia" w:ascii="宋体" w:hAnsi="宋体" w:cs="宋体"/>
                <w:kern w:val="0"/>
                <w:szCs w:val="21"/>
              </w:rPr>
              <w:t>④</w:t>
            </w:r>
            <w:r>
              <w:rPr>
                <w:rFonts w:hint="eastAsia" w:ascii="宋体" w:hAnsi="宋体" w:cs="宋体"/>
                <w:color w:val="000000"/>
                <w:kern w:val="0"/>
                <w:szCs w:val="21"/>
              </w:rPr>
              <w:t>804高等代数</w:t>
            </w:r>
          </w:p>
        </w:tc>
        <w:tc>
          <w:tcPr>
            <w:tcW w:w="2010"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实变函数、常微分方程、概率论与数理统计</w:t>
            </w:r>
          </w:p>
          <w:p>
            <w:pPr>
              <w:rPr>
                <w:rFonts w:ascii="宋体" w:hAnsi="宋体" w:cs="Arial"/>
                <w:color w:val="000000"/>
                <w:kern w:val="0"/>
                <w:szCs w:val="21"/>
              </w:rPr>
            </w:pPr>
            <w:r>
              <w:rPr>
                <w:rFonts w:hint="eastAsia" w:asciiTheme="minorEastAsia" w:hAnsiTheme="minorEastAsia" w:eastAsiaTheme="minorEastAsia" w:cstheme="minorEastAsia"/>
                <w:sz w:val="24"/>
              </w:rPr>
              <w:t>（三选一）</w:t>
            </w:r>
          </w:p>
        </w:tc>
        <w:tc>
          <w:tcPr>
            <w:tcW w:w="1686" w:type="dxa"/>
            <w:tcBorders>
              <w:top w:val="single" w:color="auto" w:sz="4" w:space="0"/>
              <w:left w:val="single" w:color="auto" w:sz="4" w:space="0"/>
              <w:bottom w:val="single" w:color="auto" w:sz="4" w:space="0"/>
              <w:right w:val="single" w:color="auto" w:sz="4" w:space="0"/>
            </w:tcBorders>
          </w:tcPr>
          <w:p>
            <w:pPr>
              <w:rPr>
                <w:rFonts w:ascii="宋体" w:hAnsi="宋体" w:cs="Arial"/>
                <w:color w:val="000000"/>
                <w:kern w:val="0"/>
                <w:szCs w:val="21"/>
              </w:rPr>
            </w:pPr>
            <w:r>
              <w:rPr>
                <w:rFonts w:hint="eastAsia" w:ascii="宋体" w:hAnsi="宋体" w:cs="Arial"/>
                <w:color w:val="000000"/>
                <w:kern w:val="0"/>
                <w:szCs w:val="21"/>
              </w:rPr>
              <w:t>①复变函数</w:t>
            </w:r>
          </w:p>
          <w:p>
            <w:pPr>
              <w:rPr>
                <w:szCs w:val="21"/>
              </w:rPr>
            </w:pPr>
            <w:r>
              <w:rPr>
                <w:rFonts w:hint="eastAsia" w:ascii="宋体" w:hAnsi="宋体" w:cs="Arial"/>
                <w:color w:val="000000"/>
                <w:kern w:val="0"/>
                <w:szCs w:val="21"/>
              </w:rPr>
              <w:t>②实变函数</w:t>
            </w:r>
          </w:p>
        </w:tc>
        <w:tc>
          <w:tcPr>
            <w:tcW w:w="1216" w:type="dxa"/>
            <w:tcBorders>
              <w:top w:val="single" w:color="auto" w:sz="4" w:space="0"/>
              <w:left w:val="single" w:color="auto" w:sz="4" w:space="0"/>
              <w:bottom w:val="single" w:color="auto" w:sz="4" w:space="0"/>
              <w:right w:val="single" w:color="auto" w:sz="4" w:space="0"/>
            </w:tcBorders>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3" w:hRule="atLeast"/>
        </w:trPr>
        <w:tc>
          <w:tcPr>
            <w:tcW w:w="1020" w:type="dxa"/>
            <w:tcBorders>
              <w:top w:val="single" w:color="auto" w:sz="4" w:space="0"/>
              <w:left w:val="single" w:color="auto" w:sz="4" w:space="0"/>
              <w:bottom w:val="single" w:color="auto" w:sz="4" w:space="0"/>
              <w:right w:val="single" w:color="auto" w:sz="4" w:space="0"/>
            </w:tcBorders>
          </w:tcPr>
          <w:p>
            <w:pPr>
              <w:widowControl/>
              <w:spacing w:before="45" w:after="45"/>
              <w:jc w:val="left"/>
              <w:rPr>
                <w:rFonts w:ascii="宋体" w:hAnsi="宋体" w:cs="宋体"/>
                <w:color w:val="000000"/>
                <w:kern w:val="0"/>
                <w:sz w:val="24"/>
                <w:szCs w:val="21"/>
              </w:rPr>
            </w:pPr>
            <w:r>
              <w:rPr>
                <w:rFonts w:hint="eastAsia" w:ascii="宋体" w:hAnsi="宋体" w:cs="宋体"/>
                <w:color w:val="000000"/>
                <w:kern w:val="0"/>
                <w:sz w:val="24"/>
                <w:szCs w:val="21"/>
              </w:rPr>
              <w:t xml:space="preserve">070104 </w:t>
            </w:r>
            <w:r>
              <w:rPr>
                <w:rFonts w:hint="eastAsia" w:ascii="宋体" w:hAnsi="宋体" w:cs="宋体"/>
                <w:b/>
                <w:color w:val="000000"/>
                <w:kern w:val="0"/>
                <w:sz w:val="24"/>
                <w:szCs w:val="21"/>
              </w:rPr>
              <w:t xml:space="preserve">应用数学 </w:t>
            </w:r>
          </w:p>
          <w:p>
            <w:pPr>
              <w:rPr>
                <w:szCs w:val="21"/>
              </w:rPr>
            </w:pPr>
          </w:p>
        </w:tc>
        <w:tc>
          <w:tcPr>
            <w:tcW w:w="1977" w:type="dxa"/>
            <w:tcBorders>
              <w:top w:val="single" w:color="auto" w:sz="4" w:space="0"/>
              <w:left w:val="single" w:color="auto" w:sz="4" w:space="0"/>
              <w:bottom w:val="single" w:color="auto" w:sz="4" w:space="0"/>
              <w:right w:val="single" w:color="auto" w:sz="4" w:space="0"/>
            </w:tcBorders>
          </w:tcPr>
          <w:p>
            <w:pPr>
              <w:rPr>
                <w:szCs w:val="21"/>
              </w:rPr>
            </w:pPr>
          </w:p>
        </w:tc>
        <w:tc>
          <w:tcPr>
            <w:tcW w:w="1945" w:type="dxa"/>
            <w:tcBorders>
              <w:top w:val="single" w:color="auto" w:sz="4" w:space="0"/>
              <w:left w:val="single" w:color="auto" w:sz="4" w:space="0"/>
              <w:bottom w:val="single" w:color="auto" w:sz="4" w:space="0"/>
              <w:right w:val="single" w:color="auto" w:sz="4" w:space="0"/>
            </w:tcBorders>
          </w:tcPr>
          <w:p>
            <w:pPr>
              <w:tabs>
                <w:tab w:val="left" w:pos="0"/>
              </w:tabs>
              <w:rPr>
                <w:szCs w:val="21"/>
              </w:rPr>
            </w:pPr>
            <w:r>
              <w:rPr>
                <w:rFonts w:hint="eastAsia" w:ascii="宋体" w:hAnsi="宋体" w:cs="宋体"/>
                <w:kern w:val="0"/>
                <w:szCs w:val="21"/>
              </w:rPr>
              <w:t>①</w:t>
            </w:r>
            <w:r>
              <w:rPr>
                <w:color w:val="000000"/>
                <w:szCs w:val="21"/>
              </w:rPr>
              <w:t>101</w:t>
            </w:r>
            <w:r>
              <w:rPr>
                <w:rFonts w:hint="eastAsia"/>
                <w:color w:val="000000"/>
                <w:szCs w:val="21"/>
              </w:rPr>
              <w:t>思想政治理论</w:t>
            </w:r>
          </w:p>
          <w:p>
            <w:pPr>
              <w:rPr>
                <w:szCs w:val="21"/>
              </w:rPr>
            </w:pPr>
            <w:r>
              <w:rPr>
                <w:rFonts w:hint="eastAsia" w:ascii="宋体" w:hAnsi="宋体" w:cs="宋体"/>
                <w:color w:val="000000"/>
                <w:szCs w:val="21"/>
              </w:rPr>
              <w:t>②</w:t>
            </w:r>
            <w:r>
              <w:rPr>
                <w:color w:val="000000"/>
                <w:szCs w:val="21"/>
              </w:rPr>
              <w:t>201</w:t>
            </w:r>
            <w:r>
              <w:rPr>
                <w:rFonts w:hint="eastAsia"/>
                <w:color w:val="000000"/>
                <w:szCs w:val="21"/>
              </w:rPr>
              <w:t>英语一</w:t>
            </w:r>
          </w:p>
          <w:p>
            <w:pPr>
              <w:widowControl/>
              <w:spacing w:before="30" w:after="30"/>
              <w:jc w:val="left"/>
              <w:rPr>
                <w:rFonts w:ascii="宋体" w:hAnsi="宋体" w:cs="宋体"/>
                <w:color w:val="000000"/>
                <w:kern w:val="0"/>
                <w:sz w:val="24"/>
              </w:rPr>
            </w:pPr>
            <w:r>
              <w:rPr>
                <w:rFonts w:hint="eastAsia" w:ascii="宋体" w:hAnsi="宋体" w:cs="宋体"/>
                <w:color w:val="000000"/>
                <w:szCs w:val="21"/>
              </w:rPr>
              <w:t>③</w:t>
            </w:r>
            <w:r>
              <w:rPr>
                <w:rFonts w:hint="eastAsia" w:ascii="宋体" w:hAnsi="宋体" w:cs="宋体"/>
                <w:color w:val="000000"/>
                <w:kern w:val="0"/>
                <w:szCs w:val="21"/>
              </w:rPr>
              <w:t>615数学分析</w:t>
            </w:r>
            <w:r>
              <w:rPr>
                <w:rFonts w:hint="eastAsia" w:ascii="宋体" w:hAnsi="宋体" w:cs="宋体"/>
                <w:color w:val="000000"/>
                <w:kern w:val="0"/>
                <w:sz w:val="24"/>
                <w:szCs w:val="18"/>
              </w:rPr>
              <w:t xml:space="preserve"> </w:t>
            </w:r>
          </w:p>
          <w:p>
            <w:pPr>
              <w:rPr>
                <w:szCs w:val="21"/>
              </w:rPr>
            </w:pPr>
            <w:r>
              <w:rPr>
                <w:rFonts w:hint="eastAsia" w:ascii="宋体" w:hAnsi="宋体" w:cs="宋体"/>
                <w:kern w:val="0"/>
                <w:szCs w:val="21"/>
              </w:rPr>
              <w:t>④</w:t>
            </w:r>
            <w:r>
              <w:rPr>
                <w:rFonts w:hint="eastAsia" w:ascii="宋体" w:hAnsi="宋体" w:cs="宋体"/>
                <w:color w:val="000000"/>
                <w:kern w:val="0"/>
                <w:szCs w:val="21"/>
              </w:rPr>
              <w:t>804高等代数</w:t>
            </w:r>
          </w:p>
        </w:tc>
        <w:tc>
          <w:tcPr>
            <w:tcW w:w="2010"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实变函数、常微分方程、概率论与数理统计</w:t>
            </w:r>
          </w:p>
          <w:p>
            <w:pPr>
              <w:rPr>
                <w:rFonts w:ascii="宋体" w:hAnsi="宋体" w:cs="Arial"/>
                <w:color w:val="000000"/>
                <w:kern w:val="0"/>
                <w:szCs w:val="21"/>
              </w:rPr>
            </w:pPr>
            <w:r>
              <w:rPr>
                <w:rFonts w:hint="eastAsia" w:asciiTheme="minorEastAsia" w:hAnsiTheme="minorEastAsia" w:eastAsiaTheme="minorEastAsia" w:cstheme="minorEastAsia"/>
                <w:sz w:val="24"/>
              </w:rPr>
              <w:t>（三选一）</w:t>
            </w:r>
          </w:p>
        </w:tc>
        <w:tc>
          <w:tcPr>
            <w:tcW w:w="1686" w:type="dxa"/>
            <w:tcBorders>
              <w:top w:val="single" w:color="auto" w:sz="4" w:space="0"/>
              <w:left w:val="single" w:color="auto" w:sz="4" w:space="0"/>
              <w:bottom w:val="single" w:color="auto" w:sz="4" w:space="0"/>
              <w:right w:val="single" w:color="auto" w:sz="4" w:space="0"/>
            </w:tcBorders>
          </w:tcPr>
          <w:p>
            <w:pPr>
              <w:rPr>
                <w:rFonts w:ascii="宋体" w:hAnsi="宋体" w:cs="Arial"/>
                <w:color w:val="000000"/>
                <w:kern w:val="0"/>
                <w:szCs w:val="21"/>
              </w:rPr>
            </w:pPr>
            <w:r>
              <w:rPr>
                <w:rFonts w:hint="eastAsia" w:ascii="宋体" w:hAnsi="宋体" w:cs="Arial"/>
                <w:color w:val="000000"/>
                <w:kern w:val="0"/>
                <w:szCs w:val="21"/>
              </w:rPr>
              <w:t>①复变函数</w:t>
            </w:r>
          </w:p>
          <w:p>
            <w:pPr>
              <w:rPr>
                <w:szCs w:val="21"/>
              </w:rPr>
            </w:pPr>
            <w:r>
              <w:rPr>
                <w:rFonts w:hint="eastAsia" w:ascii="宋体" w:hAnsi="宋体" w:cs="Arial"/>
                <w:color w:val="000000"/>
                <w:kern w:val="0"/>
                <w:szCs w:val="21"/>
              </w:rPr>
              <w:t>②实变函数</w:t>
            </w:r>
          </w:p>
        </w:tc>
        <w:tc>
          <w:tcPr>
            <w:tcW w:w="1216" w:type="dxa"/>
            <w:tcBorders>
              <w:top w:val="single" w:color="auto" w:sz="4" w:space="0"/>
              <w:left w:val="single" w:color="auto" w:sz="4" w:space="0"/>
              <w:bottom w:val="single" w:color="auto" w:sz="4" w:space="0"/>
              <w:right w:val="single" w:color="auto" w:sz="4" w:space="0"/>
            </w:tcBorders>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1" w:hRule="atLeast"/>
        </w:trPr>
        <w:tc>
          <w:tcPr>
            <w:tcW w:w="1020" w:type="dxa"/>
            <w:tcBorders>
              <w:top w:val="single" w:color="auto" w:sz="4" w:space="0"/>
              <w:left w:val="single" w:color="auto" w:sz="4" w:space="0"/>
              <w:bottom w:val="single" w:color="auto" w:sz="4" w:space="0"/>
              <w:right w:val="single" w:color="auto" w:sz="4" w:space="0"/>
            </w:tcBorders>
          </w:tcPr>
          <w:p>
            <w:pPr>
              <w:widowControl/>
              <w:spacing w:before="45" w:after="45"/>
              <w:ind w:firstLine="84" w:firstLineChars="35"/>
              <w:jc w:val="left"/>
              <w:rPr>
                <w:rFonts w:ascii="宋体" w:hAnsi="宋体" w:cs="宋体"/>
                <w:color w:val="000000"/>
                <w:kern w:val="0"/>
                <w:sz w:val="24"/>
                <w:szCs w:val="21"/>
              </w:rPr>
            </w:pPr>
            <w:r>
              <w:rPr>
                <w:rFonts w:hint="eastAsia" w:ascii="宋体" w:hAnsi="宋体" w:cs="宋体"/>
                <w:color w:val="000000"/>
                <w:kern w:val="0"/>
                <w:sz w:val="24"/>
                <w:szCs w:val="21"/>
              </w:rPr>
              <w:t>070105</w:t>
            </w:r>
          </w:p>
          <w:p>
            <w:pPr>
              <w:widowControl/>
              <w:spacing w:before="45" w:after="45"/>
              <w:ind w:firstLine="84" w:firstLineChars="35"/>
              <w:jc w:val="left"/>
              <w:rPr>
                <w:rFonts w:ascii="宋体" w:hAnsi="宋体" w:cs="宋体"/>
                <w:b/>
                <w:color w:val="000000"/>
                <w:kern w:val="0"/>
                <w:sz w:val="24"/>
                <w:szCs w:val="21"/>
              </w:rPr>
            </w:pPr>
            <w:r>
              <w:rPr>
                <w:rFonts w:hint="eastAsia" w:ascii="宋体" w:hAnsi="宋体" w:cs="宋体"/>
                <w:b/>
                <w:color w:val="000000"/>
                <w:kern w:val="0"/>
                <w:sz w:val="24"/>
                <w:szCs w:val="21"/>
              </w:rPr>
              <w:t>运筹学与控制论</w:t>
            </w:r>
          </w:p>
        </w:tc>
        <w:tc>
          <w:tcPr>
            <w:tcW w:w="1977" w:type="dxa"/>
            <w:tcBorders>
              <w:top w:val="single" w:color="auto" w:sz="4" w:space="0"/>
              <w:left w:val="single" w:color="auto" w:sz="4" w:space="0"/>
              <w:bottom w:val="single" w:color="auto" w:sz="4" w:space="0"/>
              <w:right w:val="single" w:color="auto" w:sz="4" w:space="0"/>
            </w:tcBorders>
          </w:tcPr>
          <w:p>
            <w:pPr>
              <w:widowControl/>
              <w:tabs>
                <w:tab w:val="left" w:pos="360"/>
              </w:tabs>
              <w:ind w:left="360" w:hanging="360"/>
              <w:jc w:val="left"/>
              <w:rPr>
                <w:rFonts w:ascii="宋体" w:hAnsi="宋体" w:cs="宋体"/>
                <w:color w:val="000000"/>
                <w:kern w:val="0"/>
                <w:szCs w:val="21"/>
              </w:rPr>
            </w:pPr>
          </w:p>
        </w:tc>
        <w:tc>
          <w:tcPr>
            <w:tcW w:w="1945" w:type="dxa"/>
            <w:tcBorders>
              <w:top w:val="single" w:color="auto" w:sz="4" w:space="0"/>
              <w:left w:val="single" w:color="auto" w:sz="4" w:space="0"/>
              <w:bottom w:val="single" w:color="auto" w:sz="4" w:space="0"/>
              <w:right w:val="single" w:color="auto" w:sz="4" w:space="0"/>
            </w:tcBorders>
          </w:tcPr>
          <w:p>
            <w:pPr>
              <w:tabs>
                <w:tab w:val="left" w:pos="0"/>
              </w:tabs>
              <w:rPr>
                <w:szCs w:val="21"/>
              </w:rPr>
            </w:pPr>
            <w:r>
              <w:rPr>
                <w:rFonts w:hint="eastAsia" w:ascii="宋体" w:hAnsi="宋体" w:cs="宋体"/>
                <w:kern w:val="0"/>
                <w:szCs w:val="21"/>
              </w:rPr>
              <w:t>①</w:t>
            </w:r>
            <w:r>
              <w:rPr>
                <w:color w:val="000000"/>
                <w:szCs w:val="21"/>
              </w:rPr>
              <w:t>101</w:t>
            </w:r>
            <w:r>
              <w:rPr>
                <w:rFonts w:hint="eastAsia"/>
                <w:color w:val="000000"/>
                <w:szCs w:val="21"/>
              </w:rPr>
              <w:t>思想政治理论</w:t>
            </w:r>
          </w:p>
          <w:p>
            <w:pPr>
              <w:rPr>
                <w:szCs w:val="21"/>
              </w:rPr>
            </w:pPr>
            <w:r>
              <w:rPr>
                <w:rFonts w:hint="eastAsia" w:ascii="宋体" w:hAnsi="宋体" w:cs="宋体"/>
                <w:color w:val="000000"/>
                <w:szCs w:val="21"/>
              </w:rPr>
              <w:t>②</w:t>
            </w:r>
            <w:r>
              <w:rPr>
                <w:color w:val="000000"/>
                <w:szCs w:val="21"/>
              </w:rPr>
              <w:t>201</w:t>
            </w:r>
            <w:r>
              <w:rPr>
                <w:rFonts w:hint="eastAsia"/>
                <w:color w:val="000000"/>
                <w:szCs w:val="21"/>
              </w:rPr>
              <w:t>英语一</w:t>
            </w:r>
          </w:p>
          <w:p>
            <w:pPr>
              <w:widowControl/>
              <w:spacing w:before="30" w:after="30"/>
              <w:jc w:val="left"/>
              <w:rPr>
                <w:rFonts w:ascii="宋体" w:hAnsi="宋体" w:cs="宋体"/>
                <w:color w:val="000000"/>
                <w:kern w:val="0"/>
                <w:sz w:val="24"/>
              </w:rPr>
            </w:pPr>
            <w:r>
              <w:rPr>
                <w:rFonts w:hint="eastAsia" w:ascii="宋体" w:hAnsi="宋体" w:cs="宋体"/>
                <w:color w:val="000000"/>
                <w:szCs w:val="21"/>
              </w:rPr>
              <w:t>③</w:t>
            </w:r>
            <w:r>
              <w:rPr>
                <w:rFonts w:hint="eastAsia" w:ascii="宋体" w:hAnsi="宋体" w:cs="宋体"/>
                <w:color w:val="000000"/>
                <w:kern w:val="0"/>
                <w:szCs w:val="21"/>
              </w:rPr>
              <w:t>615数学分析</w:t>
            </w:r>
            <w:r>
              <w:rPr>
                <w:rFonts w:hint="eastAsia" w:ascii="宋体" w:hAnsi="宋体" w:cs="宋体"/>
                <w:color w:val="000000"/>
                <w:kern w:val="0"/>
                <w:sz w:val="24"/>
                <w:szCs w:val="18"/>
              </w:rPr>
              <w:t xml:space="preserve"> </w:t>
            </w:r>
          </w:p>
          <w:p>
            <w:pPr>
              <w:rPr>
                <w:color w:val="000000"/>
                <w:szCs w:val="21"/>
              </w:rPr>
            </w:pPr>
            <w:r>
              <w:rPr>
                <w:rFonts w:hint="eastAsia" w:ascii="宋体" w:hAnsi="宋体" w:cs="宋体"/>
                <w:kern w:val="0"/>
                <w:szCs w:val="21"/>
              </w:rPr>
              <w:t>④</w:t>
            </w:r>
            <w:r>
              <w:rPr>
                <w:rFonts w:hint="eastAsia" w:ascii="宋体" w:hAnsi="宋体" w:cs="宋体"/>
                <w:color w:val="000000"/>
                <w:kern w:val="0"/>
                <w:szCs w:val="21"/>
              </w:rPr>
              <w:t>804高等代数</w:t>
            </w:r>
          </w:p>
          <w:p>
            <w:pPr>
              <w:rPr>
                <w:rFonts w:ascii="宋体" w:hAnsi="宋体" w:cs="宋体"/>
                <w:kern w:val="0"/>
                <w:szCs w:val="21"/>
              </w:rPr>
            </w:pPr>
          </w:p>
        </w:tc>
        <w:tc>
          <w:tcPr>
            <w:tcW w:w="2010" w:type="dxa"/>
            <w:tcBorders>
              <w:top w:val="single" w:color="auto" w:sz="4" w:space="0"/>
              <w:left w:val="single" w:color="auto" w:sz="4" w:space="0"/>
              <w:bottom w:val="single" w:color="auto" w:sz="4" w:space="0"/>
              <w:right w:val="single" w:color="auto" w:sz="4" w:space="0"/>
            </w:tcBorders>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实变函数、常微分方程、概率论与数理统计</w:t>
            </w:r>
          </w:p>
          <w:p>
            <w:pPr>
              <w:rPr>
                <w:rFonts w:ascii="宋体" w:hAnsi="宋体" w:cs="Arial"/>
                <w:color w:val="000000"/>
                <w:kern w:val="0"/>
                <w:szCs w:val="21"/>
              </w:rPr>
            </w:pPr>
            <w:r>
              <w:rPr>
                <w:rFonts w:hint="eastAsia" w:asciiTheme="minorEastAsia" w:hAnsiTheme="minorEastAsia" w:eastAsiaTheme="minorEastAsia" w:cstheme="minorEastAsia"/>
                <w:sz w:val="24"/>
              </w:rPr>
              <w:t>（三选一）</w:t>
            </w:r>
          </w:p>
        </w:tc>
        <w:tc>
          <w:tcPr>
            <w:tcW w:w="1686" w:type="dxa"/>
            <w:tcBorders>
              <w:top w:val="single" w:color="auto" w:sz="4" w:space="0"/>
              <w:left w:val="single" w:color="auto" w:sz="4" w:space="0"/>
              <w:bottom w:val="single" w:color="auto" w:sz="4" w:space="0"/>
              <w:right w:val="single" w:color="auto" w:sz="4" w:space="0"/>
            </w:tcBorders>
          </w:tcPr>
          <w:p>
            <w:pPr>
              <w:rPr>
                <w:rFonts w:ascii="宋体" w:hAnsi="宋体" w:cs="Arial"/>
                <w:color w:val="000000"/>
                <w:kern w:val="0"/>
                <w:szCs w:val="21"/>
              </w:rPr>
            </w:pPr>
            <w:r>
              <w:rPr>
                <w:rFonts w:hint="eastAsia" w:ascii="宋体" w:hAnsi="宋体" w:cs="Arial"/>
                <w:color w:val="000000"/>
                <w:kern w:val="0"/>
                <w:szCs w:val="21"/>
              </w:rPr>
              <w:t>①复变函数</w:t>
            </w:r>
          </w:p>
          <w:p>
            <w:pPr>
              <w:rPr>
                <w:szCs w:val="21"/>
              </w:rPr>
            </w:pPr>
            <w:r>
              <w:rPr>
                <w:rFonts w:hint="eastAsia" w:ascii="宋体" w:hAnsi="宋体" w:cs="Arial"/>
                <w:color w:val="000000"/>
                <w:kern w:val="0"/>
                <w:szCs w:val="21"/>
              </w:rPr>
              <w:t>②实变函数</w:t>
            </w:r>
          </w:p>
        </w:tc>
        <w:tc>
          <w:tcPr>
            <w:tcW w:w="1216" w:type="dxa"/>
            <w:tcBorders>
              <w:top w:val="single" w:color="auto" w:sz="4" w:space="0"/>
              <w:left w:val="single" w:color="auto" w:sz="4" w:space="0"/>
              <w:bottom w:val="single" w:color="auto" w:sz="4" w:space="0"/>
              <w:right w:val="single" w:color="auto" w:sz="4" w:space="0"/>
            </w:tcBorders>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1" w:hRule="atLeast"/>
        </w:trPr>
        <w:tc>
          <w:tcPr>
            <w:tcW w:w="10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rFonts w:hint="eastAsia"/>
                <w:color w:val="000000"/>
                <w:szCs w:val="21"/>
              </w:rPr>
              <w:t>初试参考书目</w:t>
            </w:r>
          </w:p>
        </w:tc>
        <w:tc>
          <w:tcPr>
            <w:tcW w:w="8834" w:type="dxa"/>
            <w:gridSpan w:val="5"/>
            <w:tcBorders>
              <w:top w:val="single" w:color="auto" w:sz="4" w:space="0"/>
              <w:left w:val="single" w:color="auto" w:sz="4" w:space="0"/>
              <w:bottom w:val="single" w:color="auto" w:sz="4" w:space="0"/>
              <w:right w:val="single" w:color="auto" w:sz="4" w:space="0"/>
            </w:tcBorders>
            <w:vAlign w:val="top"/>
          </w:tcPr>
          <w:p>
            <w:pPr>
              <w:snapToGrid w:val="0"/>
              <w:spacing w:before="150" w:after="150"/>
              <w:ind w:right="448" w:firstLine="630" w:firstLineChars="300"/>
              <w:rPr>
                <w:b/>
                <w:szCs w:val="21"/>
              </w:rPr>
            </w:pPr>
            <w:r>
              <w:t>1</w:t>
            </w:r>
            <w:r>
              <w:rPr>
                <w:rFonts w:hint="eastAsia"/>
              </w:rPr>
              <w:t>、《数学分析》（上、下），华东师大数学系编，高等教育出版社；</w:t>
            </w:r>
            <w:r>
              <w:t xml:space="preserve"> </w:t>
            </w:r>
          </w:p>
          <w:p>
            <w:pPr>
              <w:spacing w:line="360" w:lineRule="auto"/>
              <w:ind w:right="-42" w:rightChars="0" w:firstLine="630" w:firstLineChars="300"/>
              <w:rPr>
                <w:color w:val="000000"/>
                <w:szCs w:val="21"/>
              </w:rPr>
            </w:pPr>
            <w:r>
              <w:t>2</w:t>
            </w:r>
            <w:r>
              <w:rPr>
                <w:rFonts w:hint="eastAsia"/>
              </w:rPr>
              <w:t>、《高等代数》，北京大学编，高等教育出版社；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trPr>
        <w:tc>
          <w:tcPr>
            <w:tcW w:w="1020" w:type="dxa"/>
            <w:tcBorders>
              <w:top w:val="single" w:color="auto" w:sz="4" w:space="0"/>
              <w:left w:val="single" w:color="auto" w:sz="4" w:space="0"/>
              <w:bottom w:val="single" w:color="auto" w:sz="4" w:space="0"/>
              <w:right w:val="single" w:color="auto" w:sz="4" w:space="0"/>
            </w:tcBorders>
            <w:vAlign w:val="center"/>
          </w:tcPr>
          <w:p>
            <w:pPr>
              <w:jc w:val="center"/>
              <w:rPr>
                <w:color w:val="000000"/>
                <w:szCs w:val="21"/>
              </w:rPr>
            </w:pPr>
            <w:r>
              <w:rPr>
                <w:rFonts w:hint="eastAsia"/>
                <w:color w:val="000000"/>
                <w:szCs w:val="21"/>
              </w:rPr>
              <w:t>复试笔试参考书目</w:t>
            </w:r>
          </w:p>
        </w:tc>
        <w:tc>
          <w:tcPr>
            <w:tcW w:w="8834" w:type="dxa"/>
            <w:gridSpan w:val="5"/>
            <w:tcBorders>
              <w:top w:val="single" w:color="auto" w:sz="4" w:space="0"/>
              <w:left w:val="single" w:color="auto" w:sz="4" w:space="0"/>
              <w:bottom w:val="single" w:color="auto" w:sz="4" w:space="0"/>
              <w:right w:val="single" w:color="auto" w:sz="4" w:space="0"/>
            </w:tcBorders>
            <w:vAlign w:val="top"/>
          </w:tcPr>
          <w:p>
            <w:pPr>
              <w:tabs>
                <w:tab w:val="left" w:pos="9360"/>
              </w:tabs>
              <w:spacing w:line="360" w:lineRule="auto"/>
              <w:ind w:left="2730" w:leftChars="300" w:right="52" w:hanging="2100" w:hangingChars="1000"/>
            </w:pPr>
            <w:r>
              <w:t>1</w:t>
            </w:r>
            <w:r>
              <w:rPr>
                <w:rFonts w:hint="eastAsia"/>
              </w:rPr>
              <w:t>、《概率论与数理统计》，梁之舜等编，高等教育出版社；</w:t>
            </w:r>
          </w:p>
          <w:p>
            <w:pPr>
              <w:tabs>
                <w:tab w:val="left" w:pos="9360"/>
              </w:tabs>
              <w:spacing w:line="360" w:lineRule="auto"/>
              <w:ind w:right="52" w:firstLine="598" w:firstLineChars="285"/>
            </w:pPr>
            <w:r>
              <w:t>2</w:t>
            </w:r>
            <w:r>
              <w:rPr>
                <w:rFonts w:hint="eastAsia"/>
              </w:rPr>
              <w:t>、《常微分方程》，王高雄等编，高等教育出版社</w:t>
            </w:r>
            <w:r>
              <w:t xml:space="preserve"> </w:t>
            </w:r>
            <w:r>
              <w:rPr>
                <w:rFonts w:hint="eastAsia"/>
              </w:rPr>
              <w:t>；</w:t>
            </w:r>
          </w:p>
          <w:p>
            <w:pPr>
              <w:spacing w:line="120" w:lineRule="auto"/>
              <w:ind w:right="-40" w:rightChars="0"/>
              <w:rPr>
                <w:szCs w:val="21"/>
              </w:rPr>
            </w:pPr>
            <w:r>
              <w:t xml:space="preserve">      </w:t>
            </w:r>
            <w:r>
              <w:rPr>
                <w:rFonts w:hint="eastAsia"/>
              </w:rPr>
              <w:t>3、</w:t>
            </w:r>
            <w:r>
              <w:rPr>
                <w:rFonts w:hint="eastAsia" w:ascii="宋体" w:hAnsi="宋体"/>
                <w:color w:val="000000"/>
                <w:szCs w:val="21"/>
              </w:rPr>
              <w:t>《实变函数与泛函分析基础》,程其襄 张奠宙等,高等教育出版社.</w:t>
            </w:r>
          </w:p>
        </w:tc>
      </w:tr>
    </w:tbl>
    <w:p>
      <w:pPr>
        <w:widowControl/>
        <w:spacing w:before="78" w:after="100" w:afterAutospacing="1" w:line="360" w:lineRule="auto"/>
        <w:ind w:firstLine="420"/>
        <w:jc w:val="left"/>
        <w:rPr>
          <w:rFonts w:ascii="Arial" w:hAnsi="Arial" w:cs="Arial"/>
          <w:color w:val="000000"/>
          <w:kern w:val="0"/>
          <w:szCs w:val="21"/>
        </w:rPr>
      </w:pPr>
      <w:r>
        <w:rPr>
          <w:rFonts w:hint="eastAsia" w:ascii="Arial" w:hAnsi="Arial" w:cs="Arial"/>
          <w:color w:val="000000"/>
          <w:kern w:val="0"/>
          <w:szCs w:val="21"/>
        </w:rPr>
        <w:t>招生单位负责人（签字）：　　　　　　　</w:t>
      </w:r>
    </w:p>
    <w:p>
      <w:pPr>
        <w:widowControl/>
        <w:spacing w:before="78" w:after="100" w:afterAutospacing="1" w:line="360" w:lineRule="auto"/>
        <w:ind w:firstLine="420"/>
        <w:jc w:val="left"/>
        <w:rPr>
          <w:rFonts w:ascii="Arial" w:hAnsi="Arial" w:cs="Arial"/>
          <w:color w:val="000000"/>
          <w:kern w:val="0"/>
          <w:szCs w:val="21"/>
        </w:rPr>
      </w:pPr>
      <w:r>
        <w:rPr>
          <w:rFonts w:hint="eastAsia" w:ascii="Arial" w:hAnsi="Arial" w:cs="Arial"/>
          <w:color w:val="000000"/>
          <w:kern w:val="0"/>
          <w:szCs w:val="21"/>
        </w:rPr>
        <w:t>招生单位（盖章）：                        2018 年　　月　　日</w:t>
      </w:r>
    </w:p>
    <w:p>
      <w:pPr>
        <w:widowControl/>
        <w:spacing w:line="360" w:lineRule="auto"/>
        <w:jc w:val="left"/>
        <w:rPr>
          <w:rFonts w:ascii="仿宋_GB2312" w:hAnsi="仿宋" w:eastAsia="仿宋_GB2312"/>
          <w:bCs/>
          <w:sz w:val="30"/>
          <w:szCs w:val="30"/>
        </w:rPr>
      </w:pPr>
    </w:p>
    <w:p>
      <w:pPr>
        <w:pageBreakBefore/>
        <w:spacing w:after="156" w:afterLines="50" w:line="400" w:lineRule="exact"/>
        <w:jc w:val="center"/>
        <w:rPr>
          <w:rFonts w:asciiTheme="majorEastAsia" w:hAnsiTheme="majorEastAsia" w:eastAsiaTheme="majorEastAsia" w:cstheme="majorEastAsia"/>
          <w:b/>
          <w:sz w:val="36"/>
          <w:szCs w:val="36"/>
        </w:rPr>
      </w:pPr>
      <w:r>
        <w:rPr>
          <w:rFonts w:hint="eastAsia" w:asciiTheme="majorEastAsia" w:hAnsiTheme="majorEastAsia" w:eastAsiaTheme="majorEastAsia" w:cstheme="majorEastAsia"/>
          <w:b/>
          <w:sz w:val="36"/>
          <w:szCs w:val="36"/>
        </w:rPr>
        <w:t>海南师范大学硕士研究生入学考试初试科目</w:t>
      </w:r>
      <w:r>
        <w:rPr>
          <w:rFonts w:hint="eastAsia" w:asciiTheme="majorEastAsia" w:hAnsiTheme="majorEastAsia" w:eastAsiaTheme="majorEastAsia" w:cstheme="majorEastAsia"/>
          <w:b/>
          <w:sz w:val="36"/>
          <w:szCs w:val="36"/>
        </w:rPr>
        <w:br w:type="textWrapping"/>
      </w:r>
      <w:r>
        <w:rPr>
          <w:rFonts w:hint="eastAsia" w:asciiTheme="majorEastAsia" w:hAnsiTheme="majorEastAsia" w:eastAsiaTheme="majorEastAsia" w:cstheme="majorEastAsia"/>
          <w:b/>
          <w:sz w:val="36"/>
          <w:szCs w:val="36"/>
        </w:rPr>
        <w:t>考　试　大　纲</w:t>
      </w:r>
    </w:p>
    <w:tbl>
      <w:tblPr>
        <w:tblStyle w:val="6"/>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ascii="宋体" w:hAnsi="宋体"/>
                <w:b/>
                <w:szCs w:val="21"/>
              </w:rPr>
            </w:pPr>
            <w:r>
              <w:rPr>
                <w:rFonts w:hint="eastAsia" w:ascii="宋体" w:hAnsi="宋体"/>
                <w:b/>
                <w:szCs w:val="21"/>
              </w:rPr>
              <w:t>科目名称:</w:t>
            </w:r>
          </w:p>
        </w:tc>
        <w:tc>
          <w:tcPr>
            <w:tcW w:w="6840" w:type="dxa"/>
            <w:tcBorders>
              <w:bottom w:val="single" w:color="auto" w:sz="4" w:space="0"/>
            </w:tcBorders>
            <w:vAlign w:val="bottom"/>
          </w:tcPr>
          <w:p>
            <w:pPr>
              <w:pStyle w:val="2"/>
              <w:spacing w:before="78" w:beforeLines="25" w:after="31" w:afterLines="10" w:line="240" w:lineRule="auto"/>
              <w:jc w:val="center"/>
              <w:rPr>
                <w:sz w:val="21"/>
                <w:szCs w:val="21"/>
              </w:rPr>
            </w:pPr>
            <w:r>
              <w:rPr>
                <w:rFonts w:hint="eastAsia"/>
                <w:sz w:val="21"/>
                <w:szCs w:val="21"/>
              </w:rPr>
              <w:t>数学分析</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ascii="宋体" w:hAnsi="宋体"/>
                <w:b/>
                <w:szCs w:val="21"/>
              </w:rPr>
            </w:pPr>
            <w:r>
              <w:rPr>
                <w:rFonts w:hint="eastAsia" w:ascii="宋体" w:hAnsi="宋体"/>
                <w:b/>
                <w:szCs w:val="21"/>
              </w:rPr>
              <w:t>适用专业:</w:t>
            </w:r>
          </w:p>
        </w:tc>
        <w:tc>
          <w:tcPr>
            <w:tcW w:w="7380" w:type="dxa"/>
            <w:gridSpan w:val="2"/>
            <w:tcBorders>
              <w:bottom w:val="single" w:color="auto" w:sz="4" w:space="0"/>
            </w:tcBorders>
            <w:vAlign w:val="bottom"/>
          </w:tcPr>
          <w:p>
            <w:pPr>
              <w:spacing w:before="78" w:beforeLines="25" w:after="31" w:afterLines="10"/>
              <w:jc w:val="center"/>
              <w:rPr>
                <w:rFonts w:ascii="宋体" w:hAnsi="宋体"/>
                <w:b/>
                <w:szCs w:val="21"/>
              </w:rPr>
            </w:pPr>
            <w:r>
              <w:rPr>
                <w:rFonts w:hint="eastAsia" w:ascii="宋体" w:hAnsi="宋体"/>
                <w:b/>
                <w:szCs w:val="21"/>
              </w:rPr>
              <w:t xml:space="preserve">     数学各专业</w:t>
            </w:r>
          </w:p>
        </w:tc>
      </w:tr>
    </w:tbl>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一、考试形式与试卷结构</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（一）试卷满分及考试时间</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本试卷满分为 150分，考试时间为180分钟。</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（二）答题方式</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答题方式为闭卷、笔试。</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试卷由试题和答题纸组成；答案必须写在答题纸（由考点提供）相应的位置上。</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二、考查目标（复习要求）</w:t>
      </w:r>
    </w:p>
    <w:p>
      <w:pPr>
        <w:spacing w:before="31" w:beforeLines="10" w:after="31" w:afterLines="10" w:line="288"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全日制攻读硕士学位研究生入学考试数学分析科目考试内容包括数学分析一门学科基础课程，要求考生系统掌握相关学科的基本知识、基础理论和基本方法，并能运用相关理论和方法分析、解决相关的实际问题。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三、考试内容概要</w:t>
      </w:r>
    </w:p>
    <w:p>
      <w:pPr>
        <w:spacing w:line="32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第一章 函数</w:t>
      </w:r>
    </w:p>
    <w:p>
      <w:pPr>
        <w:numPr>
          <w:ilvl w:val="0"/>
          <w:numId w:val="1"/>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函数概念，函数的奇偶性、周期性、有界性、无界性，复合函数和反函数，初等函数。</w:t>
      </w:r>
    </w:p>
    <w:p>
      <w:pPr>
        <w:numPr>
          <w:ilvl w:val="0"/>
          <w:numId w:val="1"/>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理解函数、复合函数及反函数的概念，掌握函数的奇偶性、周期性、有界性、无界性和各初等函数的表达式、图形及其基本性质。</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3、重点与难点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重点：函数概念，函数无界，复合函数和反函数，初等函数的图形。</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难点：函数无界概念。</w:t>
      </w:r>
    </w:p>
    <w:p>
      <w:pPr>
        <w:spacing w:line="320" w:lineRule="exact"/>
        <w:rPr>
          <w:rFonts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第二章 实数连续性定理简介</w:t>
      </w:r>
    </w:p>
    <w:p>
      <w:pPr>
        <w:numPr>
          <w:ilvl w:val="0"/>
          <w:numId w:val="2"/>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实数的连续性简介，介绍戴德金连续性定理、确界原理、闭区间套定理三个定理中的某一个。</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了解实数的连续性，理解戴德金连续性定理、确界原理、闭区间套定理三个定理中的某一个定理。</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3、重点与难点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重点：实数的连续性，戴德金连续性定理、确界原理、闭区间套定理。</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难点：戴德金连续性定理、确界原理、闭区间套定理。</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第三章 极限与函数的连续性</w:t>
      </w:r>
    </w:p>
    <w:p>
      <w:pPr>
        <w:numPr>
          <w:ilvl w:val="0"/>
          <w:numId w:val="3"/>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数列和函数极限的概念，极限的四则运算及其性质，单调有界原理，Heine定理，二个重要极限，函数的连续性，间断点，初等函数的连续性及其性质，闭区间上连续函数的性质，闭区间套定理，无穷小量与无穷大量的比较。</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2、考试要求</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理解数列和函数极限的概念，能够利用</w:t>
      </w:r>
      <w:r>
        <w:rPr>
          <w:rFonts w:hint="eastAsia" w:asciiTheme="minorEastAsia" w:hAnsiTheme="minorEastAsia" w:eastAsiaTheme="minorEastAsia" w:cstheme="minorEastAsia"/>
          <w:sz w:val="24"/>
        </w:rPr>
        <w:sym w:font="Symbol" w:char="0065"/>
      </w:r>
      <w:r>
        <w:rPr>
          <w:rFonts w:hint="eastAsia" w:asciiTheme="minorEastAsia" w:hAnsiTheme="minorEastAsia" w:eastAsiaTheme="minorEastAsia" w:cstheme="minorEastAsia"/>
          <w:sz w:val="24"/>
        </w:rPr>
        <w:t>-</w:t>
      </w:r>
      <w:r>
        <w:rPr>
          <w:rFonts w:hint="eastAsia" w:asciiTheme="minorEastAsia" w:hAnsiTheme="minorEastAsia" w:eastAsiaTheme="minorEastAsia" w:cstheme="minorEastAsia"/>
          <w:sz w:val="24"/>
        </w:rPr>
        <w:sym w:font="Symbol" w:char="0064"/>
      </w:r>
      <w:r>
        <w:rPr>
          <w:rFonts w:hint="eastAsia" w:asciiTheme="minorEastAsia" w:hAnsiTheme="minorEastAsia" w:eastAsiaTheme="minorEastAsia" w:cstheme="minorEastAsia"/>
          <w:sz w:val="24"/>
        </w:rPr>
        <w:t>语言证明数列及函数极限问题；掌握极限的性质，Heine定理和单调有界原理；能够利用二个重要极限求解其它极限；理解函数的连续性和间断性，掌握连续函数的基本性质，理解闭区间上连续函数的性质，闭区间套定理；懂得比较两个无穷小量及无穷大量。</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3、重点与难点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重点：数列极限、函数极限和函数的连续性；单调有界原理和闭区间套定理。</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难点：极限定义，闭区间套定理，Heine定理。</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第四章 导数与微分</w:t>
      </w:r>
    </w:p>
    <w:p>
      <w:pPr>
        <w:numPr>
          <w:ilvl w:val="0"/>
          <w:numId w:val="4"/>
        </w:numPr>
        <w:snapToGrid w:val="0"/>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导数定义，导数的几何意义，导数的四则运算、反函数的求导法则和复合函数求导的链式法则； 隐函数与参数方程确定的函数的求导法则；高阶导数；微分概念与微分的几何解释；微分法则，一阶微分的形式不变性。</w:t>
      </w:r>
    </w:p>
    <w:p>
      <w:pPr>
        <w:snapToGrid w:val="0"/>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2、考试要求</w:t>
      </w:r>
    </w:p>
    <w:p>
      <w:pPr>
        <w:snapToGrid w:val="0"/>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掌握导数的概念及其几何意义，掌握求导方法，会计算隐函数导数和由参数方程确定的函数的导数，牢记基本初等函数求导公式，会求简单的函数高阶导数；理解微分的概念和一阶微分形式的不变性。</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3、重点与难点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重点：导数定义及其几何意义，求导法则。</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难点：复合函数求导法则和隐函数求导法则。</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第五章 微分中值定理及其应用</w:t>
      </w:r>
    </w:p>
    <w:p>
      <w:pPr>
        <w:numPr>
          <w:ilvl w:val="0"/>
          <w:numId w:val="5"/>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极值概念；</w:t>
      </w:r>
      <w:r>
        <w:rPr>
          <w:rFonts w:hint="eastAsia" w:asciiTheme="minorEastAsia" w:hAnsiTheme="minorEastAsia" w:eastAsiaTheme="minorEastAsia" w:cstheme="minorEastAsia"/>
          <w:sz w:val="24"/>
          <w:lang w:val="fr-FR"/>
        </w:rPr>
        <w:t xml:space="preserve">Fermat定理和 </w:t>
      </w:r>
      <w:r>
        <w:rPr>
          <w:rFonts w:hint="eastAsia" w:asciiTheme="minorEastAsia" w:hAnsiTheme="minorEastAsia" w:eastAsiaTheme="minorEastAsia" w:cstheme="minorEastAsia"/>
          <w:sz w:val="24"/>
        </w:rPr>
        <w:t>微分中值定理</w:t>
      </w:r>
      <w:r>
        <w:rPr>
          <w:rFonts w:hint="eastAsia" w:asciiTheme="minorEastAsia" w:hAnsiTheme="minorEastAsia" w:eastAsiaTheme="minorEastAsia" w:cstheme="minorEastAsia"/>
          <w:sz w:val="24"/>
          <w:lang w:val="fr-FR"/>
        </w:rPr>
        <w:t>(Rolle定理,Lagrange中值定理,Cauchy中值定理)</w:t>
      </w:r>
      <w:r>
        <w:rPr>
          <w:rFonts w:hint="eastAsia" w:asciiTheme="minorEastAsia" w:hAnsiTheme="minorEastAsia" w:eastAsiaTheme="minorEastAsia" w:cstheme="minorEastAsia"/>
          <w:sz w:val="24"/>
        </w:rPr>
        <w:t>； L'Hospital法则；利用导数研究函数的各种性质(单调性与极值，函数的凸性)； 函数极值的判别法；利用导数求函数的渐近线并且绘制函数的图像。</w:t>
      </w:r>
    </w:p>
    <w:p>
      <w:pPr>
        <w:snapToGrid w:val="0"/>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2、考试要求</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w:t>
      </w:r>
      <w:r>
        <w:rPr>
          <w:rFonts w:hint="eastAsia" w:asciiTheme="minorEastAsia" w:hAnsiTheme="minorEastAsia" w:eastAsiaTheme="minorEastAsia" w:cstheme="minorEastAsia"/>
          <w:sz w:val="24"/>
          <w:lang w:val="fr-FR"/>
        </w:rPr>
        <w:t>Fermat定理和</w:t>
      </w:r>
      <w:r>
        <w:rPr>
          <w:rFonts w:hint="eastAsia" w:asciiTheme="minorEastAsia" w:hAnsiTheme="minorEastAsia" w:eastAsiaTheme="minorEastAsia" w:cstheme="minorEastAsia"/>
          <w:sz w:val="24"/>
        </w:rPr>
        <w:t>Rolle</w:t>
      </w:r>
      <w:r>
        <w:rPr>
          <w:rFonts w:hint="eastAsia" w:asciiTheme="minorEastAsia" w:hAnsiTheme="minorEastAsia" w:eastAsiaTheme="minorEastAsia" w:cstheme="minorEastAsia"/>
          <w:sz w:val="24"/>
          <w:lang w:val="fr-FR"/>
        </w:rPr>
        <w:t>定理</w:t>
      </w:r>
      <w:r>
        <w:rPr>
          <w:rFonts w:hint="eastAsia" w:asciiTheme="minorEastAsia" w:hAnsiTheme="minorEastAsia" w:eastAsiaTheme="minorEastAsia" w:cstheme="minorEastAsia"/>
          <w:sz w:val="24"/>
        </w:rPr>
        <w:t>,Lagrange</w:t>
      </w:r>
      <w:r>
        <w:rPr>
          <w:rFonts w:hint="eastAsia" w:asciiTheme="minorEastAsia" w:hAnsiTheme="minorEastAsia" w:eastAsiaTheme="minorEastAsia" w:cstheme="minorEastAsia"/>
          <w:sz w:val="24"/>
          <w:lang w:val="fr-FR"/>
        </w:rPr>
        <w:t>中值定理</w:t>
      </w:r>
      <w:r>
        <w:rPr>
          <w:rFonts w:hint="eastAsia" w:asciiTheme="minorEastAsia" w:hAnsiTheme="minorEastAsia" w:eastAsiaTheme="minorEastAsia" w:cstheme="minorEastAsia"/>
          <w:sz w:val="24"/>
        </w:rPr>
        <w:t>，理解Cauchy定理；掌握L'Hospital法则，会利用L'Hospital法则求待定式的极限；掌握函数的单调性、凹凸性与其导函数之间的关系，会求函数极值及函数的拐点；能够利用导函数进行函数作图。</w:t>
      </w:r>
    </w:p>
    <w:p>
      <w:pPr>
        <w:snapToGrid w:val="0"/>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3、重点与难点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重点：微分中值定理及其证明，L'Hospital法则，利用导数研究函数的性质。</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难点：微分中值定理及其证明，函数极值的求法及其判别。</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第六章 不定积分</w:t>
      </w:r>
    </w:p>
    <w:p>
      <w:pPr>
        <w:numPr>
          <w:ilvl w:val="0"/>
          <w:numId w:val="6"/>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原函数和不定积分的概念；不定积分的基本公式；换元积分法，分部积分法；有理函数的积分；三角函数有理式的积分；某些无理函数的积分。</w:t>
      </w:r>
    </w:p>
    <w:p>
      <w:pPr>
        <w:numPr>
          <w:ilvl w:val="0"/>
          <w:numId w:val="6"/>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掌握原函数和不定积分的概念，熟记不定积分的基本公式；掌握换元积分法和分部积分法；掌握有理函数的积分，理解三角函数有理式的积分，了解某些无理函数的积分。</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重点：不定积分概念，积分法则。</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难点：换元积分法和分部积分法。</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第七章 定积分</w:t>
      </w:r>
    </w:p>
    <w:p>
      <w:pPr>
        <w:numPr>
          <w:ilvl w:val="0"/>
          <w:numId w:val="7"/>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教学学内容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定积分概念及其几何意义；定积分的基本性质；函数的一致连续性，康托定理； Newton-Leibniz公式；定积分换元积分法和分部积分法。</w:t>
      </w:r>
    </w:p>
    <w:p>
      <w:pPr>
        <w:numPr>
          <w:ilvl w:val="0"/>
          <w:numId w:val="7"/>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掌握定积分概念及其几何意义、定积分的基本性质； 掌握函数的一致连续性、康托定理、Newton-Leibniz公式、定积分换元积分法和分部积分法。</w:t>
      </w:r>
    </w:p>
    <w:p>
      <w:pPr>
        <w:numPr>
          <w:ilvl w:val="0"/>
          <w:numId w:val="7"/>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重点：定积分概念，函数的一致连续性，Newton-Leibniz公式。</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难点：定积分概念，函数的一致连续性，Newton-Leibniz公式。</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第八章 微积分的应用</w:t>
      </w:r>
    </w:p>
    <w:p>
      <w:pPr>
        <w:numPr>
          <w:ilvl w:val="0"/>
          <w:numId w:val="8"/>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Taylor公式，初等函数的Taylor公式；微元法；微积分在几何上的应用（平面图形的面积，已知截面积的立体体积，旋转体的体积，平面上的光滑曲线的弧长，曲线曲率，旋转体侧面积计算）；微积分在物理上的应用（总压力问题，变力作功问题）。开普勒三定律与万有引力定律。</w:t>
      </w:r>
    </w:p>
    <w:p>
      <w:pPr>
        <w:numPr>
          <w:ilvl w:val="0"/>
          <w:numId w:val="8"/>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Taylor公式，能够利用各种方法求函数的Taylor公式；掌握微元法，能够利用积分求平面图形的面积、已知截面积的立体体积、旋转体的体积、平面上的光滑曲线的弧长、旋转体侧面积计算以用变力作功等简单物理问题；了解开普勒三定律与万有引力定律的数学建模；了解曲线曲率的求法。</w:t>
      </w:r>
    </w:p>
    <w:p>
      <w:pPr>
        <w:numPr>
          <w:ilvl w:val="0"/>
          <w:numId w:val="8"/>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重点：Taylor公式，求函数的Taylor展开式；微元法。</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难点：Taylor公式；微元法，把实际问题转化为积分问题；开普勒三定律与万有引力定律。</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第九章 再论实数系</w:t>
      </w:r>
    </w:p>
    <w:p>
      <w:pPr>
        <w:numPr>
          <w:ilvl w:val="0"/>
          <w:numId w:val="9"/>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实数连续性的等价描述：戴德金分割定理，确界原理，单调有界原理；实数闭区间上的紧致性，有限覆盖定理，闭区间套定理，紧致性定理；实数的完备性，柯西收敛原理；再论闭区间上连续函数的性质；函数的可积性。</w:t>
      </w:r>
    </w:p>
    <w:p>
      <w:pPr>
        <w:numPr>
          <w:ilvl w:val="0"/>
          <w:numId w:val="9"/>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掌握确界原理、单调有界原理、闭区间套定理、紧致性定理和柯西收敛原理，理解戴德金分割定理，有限覆盖定理；懂得利用实数各基本定理证明闭区间上连续函数的性质；理解积分 上下和的概念、函数的可积性的充要条件。</w:t>
      </w:r>
    </w:p>
    <w:p>
      <w:pPr>
        <w:numPr>
          <w:ilvl w:val="0"/>
          <w:numId w:val="9"/>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重点：确界原理、单调有界原理、闭区间套定理、紧致性定理和柯西收敛原理。</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难点：，戴德金分割定理，有限覆盖定理，函数的可积性的充要条件，柯西收敛原理。</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第十章 数项级数</w:t>
      </w:r>
    </w:p>
    <w:p>
      <w:pPr>
        <w:numPr>
          <w:ilvl w:val="0"/>
          <w:numId w:val="10"/>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数项级数的收敛和发散，级数收敛的必要条件，收敛级数的基本性质，正项级数收敛的判别法(比较判别法、比值判别法、根式判别法、拉阿比判别法、积分判别法) ；交错级数和Leibniz判别法，绝对收敛与条件收敛，柯西收敛原理，Abel变换以及关于一般数项级数的Abel阿贝尔判别法和Dirichlet判别法,级数的重排问题及乘积问题。</w:t>
      </w:r>
    </w:p>
    <w:p>
      <w:pPr>
        <w:numPr>
          <w:ilvl w:val="0"/>
          <w:numId w:val="10"/>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数项级数收敛和发散的概念、级数收敛的必要条件、收敛级数的基本性质，正确运用正项级数收敛的判别法(比较判别法、比值判别法、根式判别法、拉阿比判别法、积分判别法)、交错级数的Leibniz判别法，掌握绝对收敛与条件收敛的概念，理解柯西收敛原理，Abel变换，能够利用Abel阿贝尔判别法和Dirichlet判别法判断级数的敛散性, 了解级数的重排问题及乘积问题。</w:t>
      </w:r>
    </w:p>
    <w:p>
      <w:pPr>
        <w:numPr>
          <w:ilvl w:val="0"/>
          <w:numId w:val="10"/>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重点：正项级数收敛的判别法(比较判别法、比值判别法、根式判别法、积分判别法)，Abel阿贝尔判别法和Dirichlet判别法。</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难点：柯西收敛原理，Abel变换的利用。</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第十一章 广义积分</w:t>
      </w:r>
    </w:p>
    <w:p>
      <w:pPr>
        <w:numPr>
          <w:ilvl w:val="0"/>
          <w:numId w:val="11"/>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无穷积分和瑕积分的概念及其敛散性（包括绝对收敛和条件收敛），无穷积分和瑕积分的性质，Cauchy收敛准则，比较判别法，积分第二中值定理，Abel阿贝尔判别法和Dirichlet判别法。</w:t>
      </w:r>
    </w:p>
    <w:p>
      <w:pPr>
        <w:numPr>
          <w:ilvl w:val="0"/>
          <w:numId w:val="11"/>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掌握无穷积分和瑕积分的概念及其敛散性（包括绝对收敛和条件收敛）、无穷积分和瑕积分的性质、积分收敛的比较判别法、Abel阿贝尔判别法和Dirichlet判别法，理解Cauchy收敛准则和积分第二中值定理。</w:t>
      </w:r>
    </w:p>
    <w:p>
      <w:pPr>
        <w:numPr>
          <w:ilvl w:val="0"/>
          <w:numId w:val="11"/>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重点：积分收敛的比较判别法，Abel阿贝尔判别法和Dirichlet判别法。</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难点：Cauchy收敛准则，积分第二中值定理。</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第十二章 函数项级数</w:t>
      </w:r>
    </w:p>
    <w:p>
      <w:pPr>
        <w:numPr>
          <w:ilvl w:val="0"/>
          <w:numId w:val="12"/>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函数列一致收敛性概念及其几何意义，函数列一致收敛性的判别法，一致收敛函数列的极限函数的分析性质(连续性、可积性、可微性)；函数项级数一致收敛性概念，一致收敛的Cauchy收敛准则，函数项级数一致收敛的必要条件，函数项级数一致收敛性的判别法 (M判别法、Abel判别法、Dirichlet判别法)，一致收敛的函数项级数的和函数的分析性质(连续性、可积性、可微性)。</w:t>
      </w:r>
    </w:p>
    <w:p>
      <w:pPr>
        <w:numPr>
          <w:ilvl w:val="0"/>
          <w:numId w:val="12"/>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函数列一致收敛性概念，理解及其几何意义。掌握函数列一致收敛性的判别方法、一致收敛函数列的极限函数的分析性质(连续性、可积性、可微性)；掌握函数项级数一致收敛性概念、一致收敛的Cauchy收敛准则、函数项级数一致收敛的必要条件，能够运用函数项级数一致收敛性的判别法 (M判别法、Abel判别法、Dirichlet判别法)判断级数的一致收敛性，理解一致收敛的函数项级数的和函数的分析性质(连续性、可积性、可微性)并能够正确应用。</w:t>
      </w:r>
    </w:p>
    <w:p>
      <w:pPr>
        <w:numPr>
          <w:ilvl w:val="0"/>
          <w:numId w:val="12"/>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重点：一致收敛性的判别法 (M判别法、Abel判别法、Dirichlet判别法)，一致收敛的函数项级数的和函数的分析性质(连续性、可积性、可微性)。</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难点：一致收敛的几何意义，一致收敛的Cauchy收敛准则的应用。</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第十三章 幂级数</w:t>
      </w:r>
    </w:p>
    <w:p>
      <w:pPr>
        <w:numPr>
          <w:ilvl w:val="0"/>
          <w:numId w:val="13"/>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幂级数的收敛域和收敛半径，Abel第一定理和第二定理，幂级数和函数的性质(连续性、可积性、可微性)，函数的幂级数展开。</w:t>
      </w:r>
    </w:p>
    <w:p>
      <w:pPr>
        <w:numPr>
          <w:ilvl w:val="0"/>
          <w:numId w:val="13"/>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理解Abel第一定理和第二定理，会求幂级数的收敛域和收敛半径，熟练应用幂级数和函数的性质(连续性、可积性、可微性)。</w:t>
      </w:r>
    </w:p>
    <w:p>
      <w:pPr>
        <w:numPr>
          <w:ilvl w:val="0"/>
          <w:numId w:val="13"/>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重点：幂级数的收敛域和收敛半径的求法，幂级数应用，函数的幂级数展开。</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难点：Abel第一定理和第二定理，函数的幂级数展开。</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第十四章 傅里叶级数</w:t>
      </w:r>
    </w:p>
    <w:p>
      <w:pPr>
        <w:numPr>
          <w:ilvl w:val="0"/>
          <w:numId w:val="14"/>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三角函数系，三角级数的概念，以2</w:t>
      </w:r>
      <w:r>
        <w:rPr>
          <w:rFonts w:hint="eastAsia" w:asciiTheme="minorEastAsia" w:hAnsiTheme="minorEastAsia" w:eastAsiaTheme="minorEastAsia" w:cstheme="minorEastAsia"/>
          <w:sz w:val="24"/>
        </w:rPr>
        <w:sym w:font="Symbol" w:char="0070"/>
      </w:r>
      <w:r>
        <w:rPr>
          <w:rFonts w:hint="eastAsia" w:asciiTheme="minorEastAsia" w:hAnsiTheme="minorEastAsia" w:eastAsiaTheme="minorEastAsia" w:cstheme="minorEastAsia"/>
          <w:sz w:val="24"/>
        </w:rPr>
        <w:t>为周期的函数的Fourier级数，Fourier级数的收敛定理，函数的Fourier级数展开法。</w:t>
      </w:r>
    </w:p>
    <w:p>
      <w:pPr>
        <w:numPr>
          <w:ilvl w:val="0"/>
          <w:numId w:val="14"/>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理解三角级数和正交函数系的概念，掌握Fourier级数的系数计算公式，会写出函数的Fourier级数以及奇函数、偶函数的Fourier级数展开式，理解Fourier级数的收敛定理和Riemann-Lebesgue引理。</w:t>
      </w:r>
    </w:p>
    <w:p>
      <w:pPr>
        <w:numPr>
          <w:ilvl w:val="0"/>
          <w:numId w:val="14"/>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重点：函数的Fourier级数以及奇函数、偶函数的Fourier级数展开式。</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难点：Fourier级数的收敛定理和Riemann-Lebesgue引理。</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第十五章 多元函数的极限与连续</w:t>
      </w:r>
    </w:p>
    <w:p>
      <w:pPr>
        <w:numPr>
          <w:ilvl w:val="0"/>
          <w:numId w:val="15"/>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平面点集的有关概念(区域、距离、聚点、开集和闭集等)，二维空间的基本定理(矩形套定理、致密性定理、Cauchy收敛原理、有限覆盖定理)，多元函数的极限和连续性，多元函数的累次极限，有界闭区域上的连续函数的性质(有界性、最值性、介值性、一致连续性)。</w:t>
      </w:r>
    </w:p>
    <w:p>
      <w:pPr>
        <w:numPr>
          <w:ilvl w:val="0"/>
          <w:numId w:val="15"/>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理解平面点集的有关概念(区域、距离、聚点、开集和闭集等)、二维空间的基本定理(矩形套定理、致密性定理、Cauchy收敛原理、有限覆盖定理)，掌握多元函数的极限和连续性、多元函数的累次极限，理解有界闭区域上的连续函数的性质(有界性、最值性、介值性、一致连续性)。</w:t>
      </w:r>
    </w:p>
    <w:p>
      <w:pPr>
        <w:numPr>
          <w:ilvl w:val="0"/>
          <w:numId w:val="15"/>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重点：多元函数的极限和连续性，有界闭区域上的连续函数的性质(有界性、最值性、介值性、一致连续性)。</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难点：矩形套定理、致密性定理、Cauchy收敛原理、有限覆盖定理，多元函数的一致连续性。</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第十六章 偏导数与全微分</w:t>
      </w:r>
    </w:p>
    <w:p>
      <w:pPr>
        <w:numPr>
          <w:ilvl w:val="0"/>
          <w:numId w:val="16"/>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偏导数的概念，全微分的概念，偏导数与微分的关系；多元复合函数的微分法，多元函数一阶微分形式的不变性，高阶偏导数；方向导数的概念及求法，多元函数的Taylor公式。</w:t>
      </w:r>
    </w:p>
    <w:p>
      <w:pPr>
        <w:numPr>
          <w:ilvl w:val="0"/>
          <w:numId w:val="16"/>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偏导数和全微分的概念、偏导数与微分的关系；会利用多元复合函数的微分法求各阶偏导数和一、二阶微分，隐函数组的偏导数的求法；偏导数的几何应用（空间曲线的切线与法平面，空间曲面的切平面与法线）；理解方向导数的概念，掌握方向导数与可微的关系，会求函数的方向导数，理解多元函数的Taylor公式。</w:t>
      </w:r>
    </w:p>
    <w:p>
      <w:pPr>
        <w:numPr>
          <w:ilvl w:val="0"/>
          <w:numId w:val="16"/>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重点：多元复合函数的微分法，偏导数与微分的关系，空间曲线的切线与法平面，空间曲面的切平面与法线。</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难点：多元复合函数的链式求导法则，Taylor公式。</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第十七章 隐函数存在定理</w:t>
      </w:r>
    </w:p>
    <w:p>
      <w:pPr>
        <w:numPr>
          <w:ilvl w:val="0"/>
          <w:numId w:val="17"/>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单个方程的隐函数存在定理，方程组的隐函数组存在定理，反函数组存在定理。</w:t>
      </w:r>
    </w:p>
    <w:p>
      <w:pPr>
        <w:numPr>
          <w:ilvl w:val="0"/>
          <w:numId w:val="17"/>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理解隐函数（组）存在定理，会求隐函数（组）的偏导数。</w:t>
      </w:r>
    </w:p>
    <w:p>
      <w:pPr>
        <w:numPr>
          <w:ilvl w:val="0"/>
          <w:numId w:val="17"/>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重点：隐函数存在定理。</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难点：方程组的隐函数组存在定理。</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第十八章 极值和条件极值</w:t>
      </w:r>
    </w:p>
    <w:p>
      <w:pPr>
        <w:numPr>
          <w:ilvl w:val="0"/>
          <w:numId w:val="18"/>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napToGrid w:val="0"/>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多元函数极值（条件极值与无条件极值）概念，稳定点概念，多元函数无条件极值的必要条件和充分条件，求多元函数无 条件极值的Lagrange乘数法。</w:t>
      </w:r>
    </w:p>
    <w:p>
      <w:pPr>
        <w:numPr>
          <w:ilvl w:val="0"/>
          <w:numId w:val="18"/>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掌握多元函数极值（条件极值与无条件极值）概念和稳定点概念，会求多元函数无条件极值及条件极值，掌握Lagrange乘数法。</w:t>
      </w:r>
    </w:p>
    <w:p>
      <w:pPr>
        <w:numPr>
          <w:ilvl w:val="0"/>
          <w:numId w:val="18"/>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重点：稳定点的求法及极值的判断。</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难点：Lagrange乘数法，函数极值的判断。</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第十九章 含参变量的积分</w:t>
      </w:r>
    </w:p>
    <w:p>
      <w:pPr>
        <w:numPr>
          <w:ilvl w:val="0"/>
          <w:numId w:val="19"/>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right="-153" w:rightChars="-73"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含参变量的正常积分概念，含参变量的正常积分的分析性质（连续性定理、积分次序交换定理与积分号下求导定理），含参变量的正常积分的计算；含参变量的广义积分的一致收敛概念，含参变量的广义积分的一致收敛的判别法（Cauchy收敛原理、Weierstrass判别法、Abel判别法、Dirichlet判别法及Dini定理）；一致收敛积分的分析性质（连续性定理、积分次序交换定理与积分号下求导定理）；Euler积分：Beta函数和Gamma函数的定义、性质、递推公式及二者之间的关系。</w:t>
      </w:r>
    </w:p>
    <w:p>
      <w:pPr>
        <w:numPr>
          <w:ilvl w:val="0"/>
          <w:numId w:val="19"/>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含参变量的正常积分的分析性质，并能够应用于含参变量的正常积分的计算；掌握含参变量的广义积分的一致收敛的判别法、一致收敛积分的分析性质；掌握Beta函数和Gamma函数的定义、性质、递推公式及二者之间的关系。</w:t>
      </w:r>
    </w:p>
    <w:p>
      <w:pPr>
        <w:numPr>
          <w:ilvl w:val="0"/>
          <w:numId w:val="19"/>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重点：含参变量的正常和广义积分的分析性质，一致收敛性的判别。</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难点：含参变量的积分的计算和一致收敛性的判别。</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第二十章 重积分</w:t>
      </w:r>
    </w:p>
    <w:p>
      <w:pPr>
        <w:numPr>
          <w:ilvl w:val="0"/>
          <w:numId w:val="20"/>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重积分的概念及其基本性质，化重积分为累次积分的计算方法；重积分的变量代换，极坐标变换，柱坐标变换，球坐标变换；曲面面积的计算，重积分在物理中的应用（质心，转动惯量等）。</w:t>
      </w:r>
    </w:p>
    <w:p>
      <w:pPr>
        <w:numPr>
          <w:ilvl w:val="0"/>
          <w:numId w:val="20"/>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掌握重积分的概念及其基本性质，会利用化重积分为累次积分及变量代换计算重积分；掌握曲面面积的计算公式，会利用重积分表示物理中的质心，转动惯量等。</w:t>
      </w:r>
    </w:p>
    <w:p>
      <w:pPr>
        <w:numPr>
          <w:ilvl w:val="0"/>
          <w:numId w:val="20"/>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重点：利用化重积分为累次积分及变量代换计算重积分。</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难点：化重积分为累次积分，曲面面积的计算。</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第二十一章 曲线积分与曲面积分</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1、考试内容</w:t>
      </w:r>
    </w:p>
    <w:p>
      <w:pPr>
        <w:spacing w:line="320" w:lineRule="exact"/>
        <w:ind w:right="-153" w:rightChars="-73"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第一型曲线积分的概念，第一型曲线积分的性质（线性性与路径可加性），第一型曲线积分的计算公式及其应用；第一型曲面积分的概念、计算及应用。第二型曲线积分的概念及性质（方向性、线性性与路径可加性），第二型曲线积分的计算公式及其应用；理解曲面的侧的相关概念，第二型曲面积分的概念及性质（方向性、线性性与曲面可加性），第二型曲面积分的计算及应用。</w:t>
      </w:r>
    </w:p>
    <w:p>
      <w:pPr>
        <w:numPr>
          <w:ilvl w:val="0"/>
          <w:numId w:val="5"/>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基本要求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理解第一、二型曲线积分与曲面积分的概念；掌握第一、二型曲线积分与曲面积分的计算。</w:t>
      </w:r>
    </w:p>
    <w:p>
      <w:pPr>
        <w:numPr>
          <w:ilvl w:val="0"/>
          <w:numId w:val="5"/>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重点：曲线积分的计算，曲面积分的计算。</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难点：第二型曲面积分的概念及其计算。</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第二十二章 各种积分间的联系与场论初步</w:t>
      </w:r>
    </w:p>
    <w:p>
      <w:pPr>
        <w:numPr>
          <w:ilvl w:val="0"/>
          <w:numId w:val="21"/>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Green公式，用Green公式计算曲线积分及求区域的面积，曲线积分与路径无关的条件及其应用；Gauss公式及其应用，Stokes公式及其应用；梯度场、散度场、旋度场的概念、意义、计算及简单应用。</w:t>
      </w:r>
    </w:p>
    <w:p>
      <w:pPr>
        <w:numPr>
          <w:ilvl w:val="0"/>
          <w:numId w:val="21"/>
        </w:num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掌握利用Green公式、Gauss公式和Stokes公式计算曲线积分与曲面积分的方法；理解曲线积分与路径无关的条件；理解梯度场、散度场、旋度场的概念。</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3、重点与难点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重点：利用Green公式、Gauss公式和Stokes公式计算曲线积分与曲面积分。</w:t>
      </w:r>
    </w:p>
    <w:p>
      <w:pPr>
        <w:spacing w:line="32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难点：Green公式、Gauss公式、Stokes公式及它们的应用。</w:t>
      </w:r>
    </w:p>
    <w:p>
      <w:pPr>
        <w:spacing w:before="31" w:beforeLines="10" w:after="31" w:afterLines="10" w:line="288" w:lineRule="auto"/>
        <w:rPr>
          <w:rFonts w:hint="eastAsia"/>
          <w:szCs w:val="21"/>
        </w:rPr>
      </w:pPr>
      <w:r>
        <w:rPr>
          <w:rFonts w:hint="eastAsia"/>
          <w:b/>
          <w:szCs w:val="21"/>
        </w:rPr>
        <w:t>参考教材或主要参考书</w:t>
      </w:r>
      <w:r>
        <w:rPr>
          <w:rFonts w:hint="eastAsia"/>
          <w:szCs w:val="21"/>
        </w:rPr>
        <w:t>：</w:t>
      </w:r>
    </w:p>
    <w:p>
      <w:pPr>
        <w:spacing w:before="31" w:beforeLines="10" w:after="31" w:afterLines="10" w:line="288" w:lineRule="auto"/>
        <w:ind w:firstLine="420" w:firstLineChars="200"/>
        <w:rPr>
          <w:rFonts w:hint="eastAsia" w:asciiTheme="minorEastAsia" w:hAnsiTheme="minorEastAsia" w:eastAsiaTheme="minorEastAsia" w:cstheme="minorEastAsia"/>
          <w:sz w:val="24"/>
        </w:rPr>
      </w:pPr>
      <w:bookmarkStart w:id="1" w:name="_GoBack"/>
      <w:bookmarkEnd w:id="1"/>
      <w:r>
        <w:rPr>
          <w:rFonts w:hint="eastAsia"/>
        </w:rPr>
        <w:t>《数学分析》（上、下），华东师大数学系编，高等教育出版社</w:t>
      </w:r>
    </w:p>
    <w:p>
      <w:pPr>
        <w:pageBreakBefore/>
        <w:spacing w:after="156" w:afterLines="50" w:line="400" w:lineRule="exact"/>
        <w:jc w:val="center"/>
        <w:rPr>
          <w:rFonts w:asciiTheme="majorEastAsia" w:hAnsiTheme="majorEastAsia" w:eastAsiaTheme="majorEastAsia" w:cstheme="majorEastAsia"/>
          <w:sz w:val="36"/>
          <w:szCs w:val="36"/>
        </w:rPr>
      </w:pPr>
      <w:r>
        <w:rPr>
          <w:rFonts w:hint="eastAsia" w:asciiTheme="majorEastAsia" w:hAnsiTheme="majorEastAsia" w:eastAsiaTheme="majorEastAsia" w:cstheme="majorEastAsia"/>
          <w:b/>
          <w:sz w:val="36"/>
          <w:szCs w:val="36"/>
        </w:rPr>
        <w:t>海南师范大学硕士研究生入学考试初试科目</w:t>
      </w:r>
      <w:r>
        <w:rPr>
          <w:rFonts w:hint="eastAsia" w:asciiTheme="majorEastAsia" w:hAnsiTheme="majorEastAsia" w:eastAsiaTheme="majorEastAsia" w:cstheme="majorEastAsia"/>
          <w:b/>
          <w:sz w:val="36"/>
          <w:szCs w:val="36"/>
        </w:rPr>
        <w:br w:type="textWrapping"/>
      </w:r>
      <w:r>
        <w:rPr>
          <w:rFonts w:hint="eastAsia" w:asciiTheme="majorEastAsia" w:hAnsiTheme="majorEastAsia" w:eastAsiaTheme="majorEastAsia" w:cstheme="majorEastAsia"/>
          <w:b/>
          <w:sz w:val="36"/>
          <w:szCs w:val="36"/>
        </w:rPr>
        <w:t>考　试　大　纲</w:t>
      </w:r>
    </w:p>
    <w:tbl>
      <w:tblPr>
        <w:tblStyle w:val="6"/>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高等代数</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适用专业:</w:t>
            </w:r>
          </w:p>
        </w:tc>
        <w:tc>
          <w:tcPr>
            <w:tcW w:w="7380" w:type="dxa"/>
            <w:gridSpan w:val="2"/>
            <w:tcBorders>
              <w:bottom w:val="single" w:color="auto" w:sz="4" w:space="0"/>
            </w:tcBorders>
            <w:vAlign w:val="bottom"/>
          </w:tcPr>
          <w:p>
            <w:pPr>
              <w:spacing w:before="78" w:beforeLines="25" w:after="31" w:afterLines="10"/>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 xml:space="preserve">      数学各专业</w:t>
            </w:r>
          </w:p>
        </w:tc>
      </w:tr>
    </w:tbl>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一、考试形式与试卷结构</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（一）试卷满分 及 考试时间</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本试卷满分为 150分，考试时间为180分钟。</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（二）答题方式</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答题方式为闭卷、笔试。</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试卷由试题和答题纸组成；答案必须写在答题纸（由考点提供）相应的位置上。</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二、考查目标（复习要求）</w:t>
      </w:r>
    </w:p>
    <w:p>
      <w:pPr>
        <w:spacing w:before="31" w:beforeLines="10" w:after="31" w:afterLines="10" w:line="288"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全日制攻读硕士学位研究生入学考试高等代数科目考试内容包括高等代数一门学科基础课程，要求考生系统掌握相关学科的基本知识、基础理论和基本方法，并能运用相关理论和方法分析、解决相关的实际问题。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三、考试内容概要</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第一章：一元多项式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1、考试内容　</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　  数域；一元多项式；整除的概念；最大公因式；；因式分解定理；重因式；多项式函数；复系数与实系数多项式的因式分解；有理系数多项式。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 xml:space="preserve">2、考试要求 </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 掌握数域的定义,并会判断一个代数系统是否是数域。　　</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 正确理解数域P上一元多项式的定义,多项式相乘,次数,一元多项式环等概念。掌握多项式的运算及运算律。</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（3）正确理解整除的定义,熟练掌握带余除法及整除的性质。</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（4）正确理解和掌握两个(或若干个)多项式的最大公因式,互素等概念及性质。能用辗转相除法求两个多项式的最大公因式。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（5）正确理解和掌握不可约多项式的定义及性质。深刻理解并掌握因式分解及唯一性定理。掌握标准分解式。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（6）正确理解和掌握k重因式的定义。</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（7）掌握多项式函数的概念,余数定理,多项式的根及性质。正确理解多项式与多项式函数的关系。</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（8）理解代数基本定理。熟练掌握复（实）系数多项式分解定理及标准分解式。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（9）深刻理解有理系数多项式的分解与整系数多项式分解的关系。掌握本原多项式的定义、高斯引理、整系数多项式的有理根的性质、Eisenstein判别法。</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3、重点、难点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重点：整除概念、带余除法及整除的性质、最大公因式、互素、辗转相除法、不可约多项式概念、性质、因式分解及唯一性定理、k重因式与k重根的关系、复（实）系数多项式分解定理、本原多项式、Eisenstein判别法。</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难点: 整除理论；多项式的因式分解理论</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第二章：行列式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1、考试内容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排列；n级行列式；n级行列式的性质；行列式的计算；行列式按一行（列）展开；克兰姆法则。</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 xml:space="preserve">2、考试要求 </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（1）理解并掌握排列、逆序、逆序数、奇偶排列的定义。掌握排列的奇偶性与对换的关系。</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（2）深刻理解和掌握n级行列式的定义,能用定义计算一些特殊行列式。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（3）熟练掌握行列式的基本性质。</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（4）正确理解矩阵、矩阵的行列式、矩阵的初等变换等概念，能利用行列式性质计算一些简单行列式。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（5）正确理解元素的余子式、代数余子式等概念。熟练掌握行列式按一行（列）展开的公式。掌握“化三角形法”，“递推降阶法”，“数学归纳法”等计算行列式的技巧。</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（6）熟练掌握克莱姆(Cramer)法则。</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3、重点、难点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重点：n级行列式的定义、行列式的基本性质、矩阵、矩阵的行列式、矩阵的初等变换、行列式按一行（列）展开的公式、克莱姆(Cramer)法则</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难点：行列式的计算</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第三章：线性方程组</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1、考试内容</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消元法；n维向量组；线性相关性；矩阵的秩；线性方程组有解判别定理；线性方程组解的结构</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 xml:space="preserve">2、考试要求 </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（1）正确理解和掌握一般线性方程组,方程组的解,增广矩阵，线性方程组的初等变换等概念及性质。掌握阶梯形方程组的特征及作用。会求线性方程组的一般解。</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（2）理解和掌握n维向量及两个n维向量相等的定义。熟练掌握向量的运算。深刻理解n维向量空间的概念。</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（3）正确理解和掌握线性组合、线性相关、线性无关的定义及性质。掌握两个向量组等价的定义及等价性质定理。深刻理解向量组的极大无关组、秩的定义，会求向量组的一个极大无关组。</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（4）深刻理解和掌握矩阵的行秩、列秩、秩的定义。掌握矩阵的秩与其子式的关系。</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（5）熟练掌握线性方程组的有解判别定理。理解和掌握线性方程组的公式解。</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（6）正确理解和掌握齐次线性方程组的基础解系,解空间的维数与概念。熟练掌握基础解系的求法、线性方程组的结构定理。会求一般线性方程组有解的全部解。</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3、重点、难点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重点：线性方程组的初等变换、求线性方程组的一般解、n维向量、线性组合、线性相关、线性无关、两个向量组等价、极大无关组、向量组的秩、求向量组的一个极大无关组、矩阵的秩、线性方程组的有解判别定理、线性方程组的公式解、齐次线性方程组的基础解系、基础解系的求法、线性方程组的结构定理、求一般线性方程组有解的全部解。</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难点：线性相关性</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第四章：矩阵</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1、考试内容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矩阵的概念；矩阵的运算；矩阵乘积的行列式与秩；矩阵的逆；矩阵的分块；初等矩阵；分块矩阵的初等变换</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 xml:space="preserve">2、考试要求 </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 了解矩阵概念产生的背景。</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 掌握矩阵的加法、数乘、乘法、转置等运算及其计算规律。</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 掌握矩阵乘积的行列式定理，矩阵乘积的秩与它的因子的秩的关系。</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(4) 正确理解和掌握可逆矩阵、逆矩阵、伴随矩阵等概念，掌握一个n级方阵可逆的充要条件和用公式法求一个矩阵的逆矩阵。</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(5) 理解分块矩阵的意义，掌握分块矩阵的加法、乘法的运算及性质。</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(6) 正确理解和掌握初等矩阵、初等变换等概念及其它们之间的关系，熟练掌握一个矩阵的等价标准形和矩阵可逆的充要条件；会用初等变换的方法求一个方阵的逆矩阵。</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(7) 理解分块乘法的初等变换和广义初等矩阵的关系，会求分块矩阵的逆。</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3、重点、难点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重点：矩阵的运算、矩阵乘积的行列式定理、矩阵乘积的秩与它的因子的秩的关系、可逆矩阵、逆矩阵、伴随矩阵、n阶方阵可逆的充要条件、用公式法求逆矩阵、分块矩阵的意义及运算、初等矩阵、用初等变换的方法逆矩阵、分块矩阵的逆。</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难点：可逆矩阵及求逆矩阵</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第五章：二次型</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1、考试内容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二次型的矩阵表示；标准形；唯一性；正定二次型。</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 xml:space="preserve">2、考试要求 </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　正确理解二次形和非退化线性替换的概念；掌握二次型的矩阵表示及二次型与对称矩阵的一一对应关系；掌握矩阵的合同概念及性质。</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　理解二次型的标准形，掌握化二次型为标准型的方法（配方法、初等变换法）。</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 正确理解复数域和实数域上二次型的规范性的唯一性；掌握惯性定理。</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(4) 正确理解正定、半正定、负定二次型及正定、半正定矩阵等概念；熟练掌握正定二次型及半正定二次型的等价条件。</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3、重点、难点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重点：非退化线性替换、二次型的矩阵、二次型与其矩阵的一一对应关系、矩阵的合同、化二次型为标准型、复数域和实数域上二次型的规范形的唯一性、惯性定理、正定二次型的判别条件、半正定二次型的等价条件。</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难点：实数域上二次型的规范形及正定二次型。</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第六章：线性空间</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1、考试内容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集合与映射；线性空间的定义与简单性质；维数，基与坐标；基变换与坐标变换；线性子空间；子空间的交与和；子空间的直和；线性空间的同构。</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2、考试要求</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　掌握映射、单射、满射（映上的映射）、一一映射、逆映射等概念。</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　正确理解和掌握线性空间的定义及性质；会判断一个代数系统是否是线性空间。</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　理解线性组合、线性表示、线性相关、线性无关等概念；正确理解和掌握n维线性空间的概念及性质。</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(4)　正确理解和掌握基变换与坐标变换的关系。</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(5)　正确理解线性子空间的定义及判别定理；掌握向量组生成子空间的定义及等价条件。</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(6)　掌握子空间的交与和的定义及性质；熟练掌握维数公式。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(7)　深刻理解子空间的直和的概念及和为直和的充要条件。</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(8)　理解和掌握线性空间同构的定义、性质及两个有限维空间同构的充要条件。</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3、重点、难点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重点：线性空间、判断一个代数系统是否是线性空间、n维线性空间的概念及性质、基变换与坐标变换的关系、线性子空间的定义及判别定理、向量组生成子空间的定义及等价条件、子空间的交与和、维数公式、子空间的直和、线性空间同构的定义、性质及两个有限维空间同构的充要条件。</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难点：线性空间的概念；子空间的直和</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第七章：线性变换</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1、考试内容</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线性变换的定义；线性变换的运算；线性变换的矩阵；特征值与特征向量；对角矩阵；</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线性变换的值域与核；不变子空间； 最小多项式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 xml:space="preserve">2、考试要求 </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　理解和掌握线性变换的定义及性质。</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　掌握线性变换的运算及运算规律，理解线性变换的多项式。</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　深刻理解和掌握线性变换与矩阵的联系；掌握矩阵相似的概念和线性变换在不同基下的矩阵相似等性质。</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(4)　理解和掌握矩阵的特征值、特征向量、特征多项式的概念和性质；会求一个矩阵的特征值和特征向量；掌握相似矩阵与它们的特征多项式的关系及哈密尔顿-凯莱定理。</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(5)　掌握n 维线性空间中一个线性变换在某一组基下的矩阵为对角型的充要条件。</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(6)　掌握线性变换的值域、核、秩、零度等概念；深刻理解和掌握线性变换的值域与它对应的矩阵的秩的关系及线性变换的秩和零度间的关系。</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(7)　 掌握不变子空间的定义；会判定一个子空间是否是A-子空间；深刻理解不变子空间与线性变换矩阵化简之间的关系。</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(8)　正确理解最小多项式的概念；掌握一个矩阵相似于一个对角阵与它的最小多项式的关系。</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3、重点、难点</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重点：线性变换的定义及性质、线性变换的运算、线性变换与矩阵的联系、矩阵相似、线性变换在不同基下的矩阵、矩阵的特征值、特征向量、特征多项式、求矩阵的特征值和特征向量、相似矩阵与它们的特征多项式的关系、哈密尔顿-凯莱定理、线性变换在某一组基下的矩阵为对角型的充要条件、线性变换的值域、核、秩、零度、线性变换的值域与它对应的矩阵的秩的关系及线性变换的秩和零度间的关系、不变子空间的定义、判定一个子空间是否是A-子空间、不变子空间与线性变换矩阵化简之间的关系、最小多项式。</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难点：特征值和特征向量；线性变换的值域、核；不变子空间与线性变换矩阵化简</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第八章：欧几里得空间</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1、考试内容　</w:t>
      </w:r>
    </w:p>
    <w:p>
      <w:pPr>
        <w:widowControl/>
        <w:spacing w:line="320" w:lineRule="exact"/>
        <w:ind w:firstLine="480" w:firstLineChars="20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定义与基本概念；标准正交基；同构；正交变换；子空间；实对称矩阵的标准形；</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向量到子空间的距离。</w:t>
      </w:r>
    </w:p>
    <w:p>
      <w:pPr>
        <w:widowControl/>
        <w:spacing w:line="320" w:lineRule="exact"/>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2、考试要求</w:t>
      </w:r>
    </w:p>
    <w:p>
      <w:pPr>
        <w:widowControl/>
        <w:spacing w:line="320" w:lineRule="exact"/>
        <w:ind w:firstLine="36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 xml:space="preserve"> (1)　深刻理解欧氏空间的定义及性质；掌握向量的长度，两个向量的夹角、正交及度量矩阵等概念和基本性质，使学生掌握各种概念之间的联系和区别。</w:t>
      </w:r>
    </w:p>
    <w:p>
      <w:pPr>
        <w:widowControl/>
        <w:spacing w:line="320" w:lineRule="exact"/>
        <w:ind w:firstLine="36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(2)　正确理解正交向量组、标准正交基的概念，掌握施密特正交化过程，并能把一组线性无关的向量化为单位正交的向量。</w:t>
      </w:r>
    </w:p>
    <w:p>
      <w:pPr>
        <w:widowControl/>
        <w:spacing w:line="320" w:lineRule="exact"/>
        <w:ind w:firstLine="36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　深刻理解两个欧氏空间同构的定义。掌握两个欧氏空间同构的意义及同构与空间维数之间的关系。</w:t>
      </w:r>
    </w:p>
    <w:p>
      <w:pPr>
        <w:widowControl/>
        <w:spacing w:line="320" w:lineRule="exact"/>
        <w:ind w:firstLine="36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(4) 正确理解和掌握正交变换的概念及几个等价关系，让学生掌握正交变换与向量的长度，标准正交基，正交矩阵间的关系。</w:t>
      </w:r>
    </w:p>
    <w:p>
      <w:pPr>
        <w:widowControl/>
        <w:spacing w:line="320" w:lineRule="exact"/>
        <w:ind w:firstLine="36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(5)　正确理解和掌握两个子空间正交的概念，掌握正交与直和的关系，及欧氏空间中的每一个子空间都有唯一的正交补的性质。</w:t>
      </w:r>
    </w:p>
    <w:p>
      <w:pPr>
        <w:widowControl/>
        <w:spacing w:line="320" w:lineRule="exact"/>
        <w:ind w:firstLine="36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(6) 深刻理解并掌握任一个对称矩阵均可正交相似于一个对角阵，并掌握求正交阵的方法。能用正交变换化实二次型为标准形。</w:t>
      </w:r>
    </w:p>
    <w:p>
      <w:pPr>
        <w:widowControl/>
        <w:spacing w:line="320" w:lineRule="exact"/>
        <w:ind w:firstLine="360"/>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3、重点、难点　</w:t>
      </w:r>
    </w:p>
    <w:p>
      <w:pPr>
        <w:widowControl/>
        <w:spacing w:line="320" w:lineRule="exact"/>
        <w:ind w:firstLine="410" w:firstLineChars="171"/>
        <w:jc w:val="left"/>
        <w:rPr>
          <w:rFonts w:asciiTheme="minorEastAsia" w:hAnsiTheme="minorEastAsia" w:eastAsiaTheme="minorEastAsia" w:cstheme="minorEastAsia"/>
          <w:color w:val="333333"/>
          <w:kern w:val="0"/>
          <w:sz w:val="24"/>
        </w:rPr>
      </w:pPr>
      <w:r>
        <w:rPr>
          <w:rFonts w:hint="eastAsia" w:asciiTheme="minorEastAsia" w:hAnsiTheme="minorEastAsia" w:eastAsiaTheme="minorEastAsia" w:cstheme="minorEastAsia"/>
          <w:color w:val="333333"/>
          <w:kern w:val="0"/>
          <w:sz w:val="24"/>
        </w:rPr>
        <w:t>重点：欧氏空间的定义及性质，向量的长度，两个向量的夹角、正交及度量矩阵等概念和基本性质，正交向量组、标准正交基的概念，施密特正交化，欧氏空间同构的意义及同构与空间维数之间的关系，正交变换的概念及几个等价关系，实对称矩阵的标准形，用正交变换化实二次型为标准形。</w:t>
      </w:r>
      <w:r>
        <w:rPr>
          <w:rFonts w:hint="eastAsia" w:asciiTheme="minorEastAsia" w:hAnsiTheme="minorEastAsia" w:eastAsiaTheme="minorEastAsia" w:cstheme="minorEastAsia"/>
          <w:color w:val="333333"/>
          <w:kern w:val="0"/>
          <w:sz w:val="24"/>
        </w:rPr>
        <w:br w:type="textWrapping"/>
      </w:r>
      <w:r>
        <w:rPr>
          <w:rFonts w:hint="eastAsia" w:asciiTheme="minorEastAsia" w:hAnsiTheme="minorEastAsia" w:eastAsiaTheme="minorEastAsia" w:cstheme="minorEastAsia"/>
          <w:color w:val="333333"/>
          <w:kern w:val="0"/>
          <w:sz w:val="24"/>
        </w:rPr>
        <w:t xml:space="preserve">   难点：施密特正交化；正交变换</w:t>
      </w:r>
    </w:p>
    <w:p>
      <w:pPr>
        <w:spacing w:before="31" w:beforeLines="10" w:after="31" w:afterLines="10" w:line="288" w:lineRule="auto"/>
        <w:rPr>
          <w:rFonts w:hint="eastAsia"/>
          <w:b/>
          <w:szCs w:val="21"/>
        </w:rPr>
      </w:pPr>
    </w:p>
    <w:p>
      <w:pPr>
        <w:spacing w:before="31" w:beforeLines="10" w:after="31" w:afterLines="10" w:line="288" w:lineRule="auto"/>
        <w:rPr>
          <w:rFonts w:hint="eastAsia"/>
          <w:szCs w:val="21"/>
        </w:rPr>
      </w:pPr>
      <w:r>
        <w:rPr>
          <w:rFonts w:hint="eastAsia"/>
          <w:b/>
          <w:szCs w:val="21"/>
        </w:rPr>
        <w:t>参考教材或主要参考书</w:t>
      </w:r>
      <w:r>
        <w:rPr>
          <w:rFonts w:hint="eastAsia"/>
          <w:szCs w:val="21"/>
        </w:rPr>
        <w:t>：</w:t>
      </w:r>
    </w:p>
    <w:p>
      <w:pPr>
        <w:widowControl/>
        <w:spacing w:line="320" w:lineRule="exact"/>
        <w:ind w:firstLine="359" w:firstLineChars="171"/>
        <w:jc w:val="left"/>
        <w:rPr>
          <w:rFonts w:asciiTheme="minorEastAsia" w:hAnsiTheme="minorEastAsia" w:eastAsiaTheme="minorEastAsia" w:cstheme="minorEastAsia"/>
          <w:color w:val="333333"/>
          <w:kern w:val="0"/>
          <w:sz w:val="24"/>
        </w:rPr>
      </w:pPr>
      <w:r>
        <w:rPr>
          <w:rFonts w:hint="eastAsia"/>
          <w:szCs w:val="21"/>
        </w:rPr>
        <w:t>《高等代数》，北京大学编，高等教育出版社</w:t>
      </w:r>
    </w:p>
    <w:p>
      <w:pPr>
        <w:pageBreakBefore/>
        <w:spacing w:after="156" w:afterLines="50" w:line="400" w:lineRule="exact"/>
        <w:jc w:val="center"/>
        <w:rPr>
          <w:rFonts w:asciiTheme="majorEastAsia" w:hAnsiTheme="majorEastAsia" w:eastAsiaTheme="majorEastAsia" w:cstheme="majorEastAsia"/>
          <w:sz w:val="36"/>
          <w:szCs w:val="36"/>
        </w:rPr>
      </w:pPr>
      <w:r>
        <w:rPr>
          <w:rFonts w:hint="eastAsia" w:asciiTheme="majorEastAsia" w:hAnsiTheme="majorEastAsia" w:eastAsiaTheme="majorEastAsia" w:cstheme="majorEastAsia"/>
          <w:b/>
          <w:sz w:val="36"/>
          <w:szCs w:val="36"/>
        </w:rPr>
        <w:t>海南师范大学硕士研究生入学考试复试科目</w:t>
      </w:r>
      <w:r>
        <w:rPr>
          <w:rFonts w:hint="eastAsia" w:asciiTheme="majorEastAsia" w:hAnsiTheme="majorEastAsia" w:eastAsiaTheme="majorEastAsia" w:cstheme="majorEastAsia"/>
          <w:b/>
          <w:sz w:val="36"/>
          <w:szCs w:val="36"/>
        </w:rPr>
        <w:br w:type="textWrapping"/>
      </w:r>
      <w:r>
        <w:rPr>
          <w:rFonts w:hint="eastAsia" w:asciiTheme="majorEastAsia" w:hAnsiTheme="majorEastAsia" w:eastAsiaTheme="majorEastAsia" w:cstheme="majorEastAsia"/>
          <w:b/>
          <w:sz w:val="36"/>
          <w:szCs w:val="36"/>
        </w:rPr>
        <w:t>考　试　大　纲</w:t>
      </w:r>
    </w:p>
    <w:tbl>
      <w:tblPr>
        <w:tblStyle w:val="6"/>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rPr>
              <w:t>实变函数</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46" w:afterLines="15"/>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适用专业:</w:t>
            </w:r>
          </w:p>
        </w:tc>
        <w:tc>
          <w:tcPr>
            <w:tcW w:w="7380" w:type="dxa"/>
            <w:gridSpan w:val="2"/>
            <w:tcBorders>
              <w:bottom w:val="single" w:color="auto" w:sz="4" w:space="0"/>
            </w:tcBorders>
            <w:vAlign w:val="bottom"/>
          </w:tcPr>
          <w:p>
            <w:pPr>
              <w:spacing w:before="78" w:beforeLines="25" w:after="31" w:afterLines="10"/>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 xml:space="preserve">     数学各专业</w:t>
            </w:r>
          </w:p>
        </w:tc>
      </w:tr>
    </w:tbl>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一、考试形式与试卷结构</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（一）试卷满分 及 考试时间</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本试卷满分为 100分，考试时间为120分钟。</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（二）答题方式</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答题方式为闭卷、笔试。</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试卷由试题和答题纸组成；答案必须写在答题纸（由考点提供）相应的位置上。</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二、考查目标（复习要求）</w:t>
      </w:r>
    </w:p>
    <w:p>
      <w:pPr>
        <w:spacing w:before="31" w:beforeLines="10" w:after="31" w:afterLines="10" w:line="288"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全日制攻读硕士学位研究生入学考试复试实变函数科目考试内容包括实变函数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三、考试内容概要</w:t>
      </w:r>
    </w:p>
    <w:p>
      <w:pPr>
        <w:widowControl/>
        <w:spacing w:line="320" w:lineRule="exact"/>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color w:val="000000"/>
          <w:kern w:val="0"/>
          <w:sz w:val="24"/>
        </w:rPr>
        <w:t>　　</w:t>
      </w:r>
      <w:r>
        <w:rPr>
          <w:rFonts w:hint="eastAsia" w:asciiTheme="minorEastAsia" w:hAnsiTheme="minorEastAsia" w:eastAsiaTheme="minorEastAsia" w:cstheme="minorEastAsia"/>
          <w:b/>
          <w:bCs/>
          <w:color w:val="000000"/>
          <w:kern w:val="0"/>
          <w:sz w:val="24"/>
        </w:rPr>
        <w:t>第一章  集合</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xml:space="preserve">　　1. </w:t>
      </w:r>
      <w:r>
        <w:rPr>
          <w:rFonts w:hint="eastAsia" w:asciiTheme="minorEastAsia" w:hAnsiTheme="minorEastAsia" w:eastAsiaTheme="minorEastAsia" w:cstheme="minorEastAsia"/>
          <w:color w:val="000000"/>
          <w:sz w:val="24"/>
        </w:rPr>
        <w:t>考试内容</w:t>
      </w:r>
    </w:p>
    <w:p>
      <w:pPr>
        <w:widowControl/>
        <w:spacing w:line="320" w:lineRule="exact"/>
        <w:ind w:firstLine="480" w:firstLine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§1 集合概念：</w:t>
      </w:r>
      <w:r>
        <w:rPr>
          <w:rFonts w:hint="eastAsia" w:asciiTheme="minorEastAsia" w:hAnsiTheme="minorEastAsia" w:eastAsiaTheme="minorEastAsia" w:cstheme="minorEastAsia"/>
          <w:color w:val="000000"/>
          <w:kern w:val="0"/>
          <w:sz w:val="24"/>
        </w:rPr>
        <w:t>集合的描述与表示，子集，集合的相等。</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§2 集合的运算：</w:t>
      </w:r>
      <w:r>
        <w:rPr>
          <w:rFonts w:hint="eastAsia" w:asciiTheme="minorEastAsia" w:hAnsiTheme="minorEastAsia" w:eastAsiaTheme="minorEastAsia" w:cstheme="minorEastAsia"/>
          <w:color w:val="000000"/>
          <w:kern w:val="0"/>
          <w:sz w:val="24"/>
        </w:rPr>
        <w:t>集合的并、交、差、补运算及其性质，笛·摩根公式：上限集、下限集及其性质。</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sz w:val="24"/>
        </w:rPr>
        <w:t>§3 对等与基数：</w:t>
      </w:r>
      <w:r>
        <w:rPr>
          <w:rFonts w:hint="eastAsia" w:asciiTheme="minorEastAsia" w:hAnsiTheme="minorEastAsia" w:eastAsiaTheme="minorEastAsia" w:cstheme="minorEastAsia"/>
          <w:color w:val="000000"/>
          <w:kern w:val="0"/>
          <w:sz w:val="24"/>
        </w:rPr>
        <w:t>映射、单射、满射、双射，逆映射及其性质；对等及其性质；基数与基数的比较，伯恩斯坦定理。</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sz w:val="24"/>
        </w:rPr>
        <w:t>§4</w:t>
      </w:r>
      <w:r>
        <w:rPr>
          <w:rFonts w:hint="eastAsia" w:asciiTheme="minorEastAsia" w:hAnsiTheme="minorEastAsia" w:eastAsiaTheme="minorEastAsia" w:cstheme="minorEastAsia"/>
          <w:color w:val="000000"/>
          <w:sz w:val="24"/>
        </w:rPr>
        <w:t xml:space="preserve"> </w:t>
      </w:r>
      <w:r>
        <w:rPr>
          <w:rFonts w:hint="eastAsia" w:asciiTheme="minorEastAsia" w:hAnsiTheme="minorEastAsia" w:eastAsiaTheme="minorEastAsia" w:cstheme="minorEastAsia"/>
          <w:bCs/>
          <w:color w:val="000000"/>
          <w:sz w:val="24"/>
        </w:rPr>
        <w:t>可数集合：</w:t>
      </w:r>
      <w:r>
        <w:rPr>
          <w:rFonts w:hint="eastAsia" w:asciiTheme="minorEastAsia" w:hAnsiTheme="minorEastAsia" w:eastAsiaTheme="minorEastAsia" w:cstheme="minorEastAsia"/>
          <w:color w:val="000000"/>
          <w:kern w:val="0"/>
          <w:sz w:val="24"/>
        </w:rPr>
        <w:t>可数集的定义及等价条件，可列集</w:t>
      </w:r>
      <w:r>
        <w:rPr>
          <w:rFonts w:hint="eastAsia" w:asciiTheme="minorEastAsia" w:hAnsiTheme="minorEastAsia" w:eastAsiaTheme="minorEastAsia" w:cstheme="minorEastAsia"/>
          <w:bCs/>
          <w:color w:val="000000"/>
          <w:sz w:val="24"/>
        </w:rPr>
        <w:t>及其</w:t>
      </w:r>
      <w:r>
        <w:rPr>
          <w:rFonts w:hint="eastAsia" w:asciiTheme="minorEastAsia" w:hAnsiTheme="minorEastAsia" w:eastAsiaTheme="minorEastAsia" w:cstheme="minorEastAsia"/>
          <w:color w:val="000000"/>
          <w:kern w:val="0"/>
          <w:sz w:val="24"/>
        </w:rPr>
        <w:t>性质，可列集的判断证明。</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§5 不可数集合: 不可数集的存在性, 连续基数及其</w:t>
      </w:r>
      <w:r>
        <w:rPr>
          <w:rFonts w:hint="eastAsia" w:asciiTheme="minorEastAsia" w:hAnsiTheme="minorEastAsia" w:eastAsiaTheme="minorEastAsia" w:cstheme="minorEastAsia"/>
          <w:color w:val="000000"/>
          <w:kern w:val="0"/>
          <w:sz w:val="24"/>
        </w:rPr>
        <w:t>性质，</w:t>
      </w:r>
      <w:r>
        <w:rPr>
          <w:rFonts w:hint="eastAsia" w:asciiTheme="minorEastAsia" w:hAnsiTheme="minorEastAsia" w:eastAsiaTheme="minorEastAsia" w:cstheme="minorEastAsia"/>
          <w:bCs/>
          <w:color w:val="000000"/>
          <w:sz w:val="24"/>
        </w:rPr>
        <w:t>连续基数</w:t>
      </w:r>
      <w:r>
        <w:rPr>
          <w:rFonts w:hint="eastAsia" w:asciiTheme="minorEastAsia" w:hAnsiTheme="minorEastAsia" w:eastAsiaTheme="minorEastAsia" w:cstheme="minorEastAsia"/>
          <w:color w:val="000000"/>
          <w:kern w:val="0"/>
          <w:sz w:val="24"/>
        </w:rPr>
        <w:t>的判断证明，基数无最大者。</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⑴ 理解集合的并、交、差、补、上限集于下限集等概念，熟练掌握集合的各种运算，掌握证明集合间包含与相等关系的一般方法。</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了解基数的概念，掌握证明两个集合对等的方法，会用伯恩斯坦定理，理解有限集与无限集的特征。</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理解可数集与具有连续基数的集的概念及其性质，掌握可数集, 连续基数的判断证明方法。</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重点</w:t>
      </w:r>
      <w:r>
        <w:rPr>
          <w:rFonts w:hint="eastAsia" w:asciiTheme="minorEastAsia" w:hAnsiTheme="minorEastAsia" w:eastAsiaTheme="minorEastAsia" w:cstheme="minorEastAsia"/>
          <w:color w:val="000000"/>
          <w:kern w:val="0"/>
          <w:sz w:val="24"/>
        </w:rPr>
        <w:t xml:space="preserve"> 集合的运算及其运性质，集合的对等，基数的比较，可数集与具有连续基数的集合的性质。</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难点</w:t>
      </w:r>
      <w:r>
        <w:rPr>
          <w:rFonts w:hint="eastAsia" w:asciiTheme="minorEastAsia" w:hAnsiTheme="minorEastAsia" w:eastAsiaTheme="minorEastAsia" w:cstheme="minorEastAsia"/>
          <w:color w:val="000000"/>
          <w:kern w:val="0"/>
          <w:sz w:val="24"/>
        </w:rPr>
        <w:t xml:space="preserve"> 上限集、下限集、可数集, 连续基数的判断证明。</w:t>
      </w:r>
    </w:p>
    <w:p>
      <w:pPr>
        <w:widowControl/>
        <w:spacing w:line="320" w:lineRule="exact"/>
        <w:ind w:firstLine="482" w:firstLineChars="200"/>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第二章  点集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xml:space="preserve">　　1. </w:t>
      </w:r>
      <w:r>
        <w:rPr>
          <w:rFonts w:hint="eastAsia" w:asciiTheme="minorEastAsia" w:hAnsiTheme="minorEastAsia" w:eastAsiaTheme="minorEastAsia" w:cstheme="minorEastAsia"/>
          <w:color w:val="000000"/>
          <w:sz w:val="24"/>
        </w:rPr>
        <w:t>考试内容</w:t>
      </w:r>
      <w:r>
        <w:rPr>
          <w:rFonts w:hint="eastAsia" w:asciiTheme="minorEastAsia" w:hAnsiTheme="minorEastAsia" w:eastAsiaTheme="minorEastAsia" w:cstheme="minorEastAsia"/>
          <w:color w:val="000000"/>
          <w:kern w:val="0"/>
          <w:sz w:val="24"/>
        </w:rPr>
        <w:t></w:t>
      </w:r>
    </w:p>
    <w:p>
      <w:pPr>
        <w:spacing w:line="320" w:lineRule="exac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color w:val="000000"/>
          <w:kern w:val="0"/>
          <w:sz w:val="24"/>
        </w:rPr>
        <w:t>　　</w:t>
      </w:r>
      <w:r>
        <w:rPr>
          <w:rFonts w:hint="eastAsia" w:asciiTheme="minorEastAsia" w:hAnsiTheme="minorEastAsia" w:eastAsiaTheme="minorEastAsia" w:cstheme="minorEastAsia"/>
          <w:bCs/>
          <w:color w:val="000000"/>
          <w:sz w:val="24"/>
        </w:rPr>
        <w:t>§1 度量空间，n维欧氏空间：度量空间概念、</w:t>
      </w:r>
      <w:r>
        <w:rPr>
          <w:rFonts w:hint="eastAsia" w:asciiTheme="minorEastAsia" w:hAnsiTheme="minorEastAsia" w:eastAsiaTheme="minorEastAsia" w:cstheme="minorEastAsia"/>
          <w:color w:val="000000"/>
          <w:kern w:val="0"/>
          <w:sz w:val="24"/>
        </w:rPr>
        <w:t>邻域及其性质、收敛点列、点集的距离与直径、区间概念。</w:t>
      </w:r>
    </w:p>
    <w:p>
      <w:pPr>
        <w:spacing w:line="320" w:lineRule="exact"/>
        <w:ind w:firstLine="480" w:firstLineChars="200"/>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§2 聚点，内点，界点：内电，外点，边界点，</w:t>
      </w:r>
      <w:r>
        <w:rPr>
          <w:rFonts w:hint="eastAsia" w:asciiTheme="minorEastAsia" w:hAnsiTheme="minorEastAsia" w:eastAsiaTheme="minorEastAsia" w:cstheme="minorEastAsia"/>
          <w:color w:val="000000"/>
          <w:kern w:val="0"/>
          <w:sz w:val="24"/>
        </w:rPr>
        <w:t>聚点及孤立点，聚点及其等价条件，边界，内核、导集与闭包概念及其简单性质。Bolzano-Weierstrass定理，</w:t>
      </w:r>
      <w:r>
        <w:rPr>
          <w:rFonts w:hint="eastAsia" w:asciiTheme="minorEastAsia" w:hAnsiTheme="minorEastAsia" w:eastAsiaTheme="minorEastAsia" w:cstheme="minorEastAsia"/>
          <w:bCs/>
          <w:color w:val="000000"/>
          <w:sz w:val="24"/>
        </w:rPr>
        <w:t xml:space="preserve"> </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bCs/>
          <w:color w:val="000000"/>
          <w:sz w:val="24"/>
        </w:rPr>
        <w:t>§3 开集、闭集、完备集：</w:t>
      </w:r>
      <w:r>
        <w:rPr>
          <w:rFonts w:hint="eastAsia" w:asciiTheme="minorEastAsia" w:hAnsiTheme="minorEastAsia" w:eastAsiaTheme="minorEastAsia" w:cstheme="minorEastAsia"/>
          <w:color w:val="000000"/>
          <w:kern w:val="0"/>
          <w:sz w:val="24"/>
        </w:rPr>
        <w:t>开集与闭集的及其运算性质，</w:t>
      </w:r>
      <w:r>
        <w:rPr>
          <w:rFonts w:hint="eastAsia" w:asciiTheme="minorEastAsia" w:hAnsiTheme="minorEastAsia" w:eastAsiaTheme="minorEastAsia" w:cstheme="minorEastAsia"/>
          <w:color w:val="000000"/>
          <w:sz w:val="24"/>
        </w:rPr>
        <w:t>海涅-波雷尔有限覆盖定理，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紧集</w:t>
      </w:r>
      <w:r>
        <w:rPr>
          <w:rFonts w:hint="eastAsia" w:asciiTheme="minorEastAsia" w:hAnsiTheme="minorEastAsia" w:eastAsiaTheme="minorEastAsia" w:cstheme="minorEastAsia"/>
          <w:color w:val="000000"/>
          <w:kern w:val="0"/>
          <w:sz w:val="24"/>
        </w:rPr>
        <w:t>、</w:t>
      </w:r>
      <w:r>
        <w:rPr>
          <w:rFonts w:hint="eastAsia" w:asciiTheme="minorEastAsia" w:hAnsiTheme="minorEastAsia" w:eastAsiaTheme="minorEastAsia" w:cstheme="minorEastAsia"/>
          <w:bCs/>
          <w:color w:val="000000"/>
          <w:sz w:val="24"/>
        </w:rPr>
        <w:t>自密集与完备集。</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§4. 直线上的开集、闭集和完备集的构造：</w:t>
      </w:r>
      <w:r>
        <w:rPr>
          <w:rFonts w:hint="eastAsia" w:asciiTheme="minorEastAsia" w:hAnsiTheme="minorEastAsia" w:eastAsiaTheme="minorEastAsia" w:cstheme="minorEastAsia"/>
          <w:color w:val="000000"/>
          <w:kern w:val="0"/>
          <w:sz w:val="24"/>
        </w:rPr>
        <w:t>直线上开集、闭集、完备集的构造。</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平面上开集的构造，康托（Cantor）集的构造与性质。</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xml:space="preserve">　　⑴ 理解邻域、内点、聚点、开集、闭集等基本概念及聚点的等价条件， </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熟练掌握开集、闭集的性质，掌握开集、闭集的判断证明方法。了解直线上开集的构造，知道直线上闭集和完备集的构造。</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了解Bolzano-Weierstarss定理，Borel有限覆盖定理。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⑷ 了解Cantor集的构造及其性质。</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重点</w:t>
      </w:r>
      <w:r>
        <w:rPr>
          <w:rFonts w:hint="eastAsia" w:asciiTheme="minorEastAsia" w:hAnsiTheme="minorEastAsia" w:eastAsiaTheme="minorEastAsia" w:cstheme="minorEastAsia"/>
          <w:color w:val="000000"/>
          <w:kern w:val="0"/>
          <w:sz w:val="24"/>
        </w:rPr>
        <w:t xml:space="preserve"> 聚点及其等价条件，Bolzano-Weierstrass定理，直线上开集的构造，Borel有限覆盖定理，Cantor集。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难点</w:t>
      </w:r>
      <w:r>
        <w:rPr>
          <w:rFonts w:hint="eastAsia" w:asciiTheme="minorEastAsia" w:hAnsiTheme="minorEastAsia" w:eastAsiaTheme="minorEastAsia" w:cstheme="minorEastAsia"/>
          <w:color w:val="000000"/>
          <w:kern w:val="0"/>
          <w:sz w:val="24"/>
        </w:rPr>
        <w:t xml:space="preserve"> 聚点、内点、开集、闭集、完备集等概念，Cantor集的构造及其性质。</w:t>
      </w:r>
    </w:p>
    <w:p>
      <w:pPr>
        <w:widowControl/>
        <w:spacing w:line="320" w:lineRule="exact"/>
        <w:ind w:firstLine="482" w:firstLineChars="200"/>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第三章、测度论</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1. 考试内容</w:t>
      </w:r>
    </w:p>
    <w:p>
      <w:pPr>
        <w:spacing w:line="320" w:lineRule="exac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color w:val="000000"/>
          <w:kern w:val="0"/>
          <w:sz w:val="24"/>
        </w:rPr>
        <w:t>　　</w:t>
      </w:r>
      <w:r>
        <w:rPr>
          <w:rFonts w:hint="eastAsia" w:asciiTheme="minorEastAsia" w:hAnsiTheme="minorEastAsia" w:eastAsiaTheme="minorEastAsia" w:cstheme="minorEastAsia"/>
          <w:bCs/>
          <w:color w:val="000000"/>
          <w:sz w:val="24"/>
        </w:rPr>
        <w:t>§1 外测度：</w:t>
      </w:r>
      <w:r>
        <w:rPr>
          <w:rFonts w:hint="eastAsia" w:asciiTheme="minorEastAsia" w:hAnsiTheme="minorEastAsia" w:eastAsiaTheme="minorEastAsia" w:cstheme="minorEastAsia"/>
          <w:color w:val="000000"/>
          <w:kern w:val="0"/>
          <w:sz w:val="24"/>
        </w:rPr>
        <w:t>外测度及其性质，</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§2 可测集：</w:t>
      </w:r>
      <w:r>
        <w:rPr>
          <w:rFonts w:hint="eastAsia" w:asciiTheme="minorEastAsia" w:hAnsiTheme="minorEastAsia" w:eastAsiaTheme="minorEastAsia" w:cstheme="minorEastAsia"/>
          <w:color w:val="000000"/>
          <w:kern w:val="0"/>
          <w:sz w:val="24"/>
        </w:rPr>
        <w:t>可测集的定义，卡拉皆屋独利条件，可测集的运算性质，单调可测集列极限的测度。</w:t>
      </w:r>
    </w:p>
    <w:p>
      <w:pPr>
        <w:spacing w:line="320" w:lineRule="exact"/>
        <w:ind w:firstLine="480" w:firstLine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§3 可测集类：</w:t>
      </w:r>
      <w:r>
        <w:rPr>
          <w:rFonts w:hint="eastAsia" w:asciiTheme="minorEastAsia" w:hAnsiTheme="minorEastAsia" w:eastAsiaTheme="minorEastAsia" w:cstheme="minorEastAsia"/>
          <w:color w:val="000000"/>
          <w:kern w:val="0"/>
          <w:sz w:val="24"/>
        </w:rPr>
        <w:t>区间、开集、闭集皆可测、G</w:t>
      </w:r>
      <w:r>
        <w:rPr>
          <w:rFonts w:hint="eastAsia" w:asciiTheme="minorEastAsia" w:hAnsiTheme="minorEastAsia" w:eastAsiaTheme="minorEastAsia" w:cstheme="minorEastAsia"/>
          <w:color w:val="000000"/>
          <w:kern w:val="0"/>
          <w:sz w:val="24"/>
          <w:vertAlign w:val="subscript"/>
        </w:rPr>
        <w:t>6</w:t>
      </w:r>
      <w:r>
        <w:rPr>
          <w:rFonts w:hint="eastAsia" w:asciiTheme="minorEastAsia" w:hAnsiTheme="minorEastAsia" w:eastAsiaTheme="minorEastAsia" w:cstheme="minorEastAsia"/>
          <w:color w:val="000000"/>
          <w:kern w:val="0"/>
          <w:sz w:val="24"/>
        </w:rPr>
        <w:t>型集，F</w:t>
      </w:r>
      <w:r>
        <w:rPr>
          <w:rFonts w:hint="eastAsia" w:asciiTheme="minorEastAsia" w:hAnsiTheme="minorEastAsia" w:eastAsiaTheme="minorEastAsia" w:cstheme="minorEastAsia"/>
          <w:color w:val="000000"/>
          <w:kern w:val="0"/>
          <w:sz w:val="24"/>
          <w:vertAlign w:val="subscript"/>
        </w:rPr>
        <w:sym w:font="Symbol" w:char="F073"/>
      </w:r>
      <w:r>
        <w:rPr>
          <w:rFonts w:hint="eastAsia" w:asciiTheme="minorEastAsia" w:hAnsiTheme="minorEastAsia" w:eastAsiaTheme="minorEastAsia" w:cstheme="minorEastAsia"/>
          <w:color w:val="000000"/>
          <w:kern w:val="0"/>
          <w:sz w:val="24"/>
        </w:rPr>
        <w:t>型集，可测集同开集、闭集、</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G</w:t>
      </w:r>
      <w:r>
        <w:rPr>
          <w:rFonts w:hint="eastAsia" w:asciiTheme="minorEastAsia" w:hAnsiTheme="minorEastAsia" w:eastAsiaTheme="minorEastAsia" w:cstheme="minorEastAsia"/>
          <w:color w:val="000000"/>
          <w:kern w:val="0"/>
          <w:sz w:val="24"/>
          <w:vertAlign w:val="subscript"/>
        </w:rPr>
        <w:t xml:space="preserve">6 </w:t>
      </w:r>
      <w:r>
        <w:rPr>
          <w:rFonts w:hint="eastAsia" w:asciiTheme="minorEastAsia" w:hAnsiTheme="minorEastAsia" w:eastAsiaTheme="minorEastAsia" w:cstheme="minorEastAsia"/>
          <w:color w:val="000000"/>
          <w:kern w:val="0"/>
          <w:sz w:val="24"/>
        </w:rPr>
        <w:t>型集、F</w:t>
      </w:r>
      <w:r>
        <w:rPr>
          <w:rFonts w:hint="eastAsia" w:asciiTheme="minorEastAsia" w:hAnsiTheme="minorEastAsia" w:eastAsiaTheme="minorEastAsia" w:cstheme="minorEastAsia"/>
          <w:color w:val="000000"/>
          <w:kern w:val="0"/>
          <w:sz w:val="24"/>
          <w:vertAlign w:val="subscript"/>
        </w:rPr>
        <w:sym w:font="Symbol" w:char="F073"/>
      </w:r>
      <w:r>
        <w:rPr>
          <w:rFonts w:hint="eastAsia" w:asciiTheme="minorEastAsia" w:hAnsiTheme="minorEastAsia" w:eastAsiaTheme="minorEastAsia" w:cstheme="minorEastAsia"/>
          <w:color w:val="000000"/>
          <w:kern w:val="0"/>
          <w:sz w:val="24"/>
        </w:rPr>
        <w:t>型集之间的关系。</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⑴ 了解勒贝格外测度的定义及主要性质。</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理解勒贝格可测集的定义并掌握其运算。</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理解勒贝格测度的可列可加性以及单调可测集列极限的测度。</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⑷ 了解常见的可测集合,知道勒贝格可测集与开集、闭集、</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G</w:t>
      </w:r>
      <w:r>
        <w:rPr>
          <w:rFonts w:hint="eastAsia" w:asciiTheme="minorEastAsia" w:hAnsiTheme="minorEastAsia" w:eastAsiaTheme="minorEastAsia" w:cstheme="minorEastAsia"/>
          <w:color w:val="000000"/>
          <w:kern w:val="0"/>
          <w:sz w:val="24"/>
          <w:vertAlign w:val="subscript"/>
        </w:rPr>
        <w:t xml:space="preserve">6 </w:t>
      </w:r>
      <w:r>
        <w:rPr>
          <w:rFonts w:hint="eastAsia" w:asciiTheme="minorEastAsia" w:hAnsiTheme="minorEastAsia" w:eastAsiaTheme="minorEastAsia" w:cstheme="minorEastAsia"/>
          <w:color w:val="000000"/>
          <w:kern w:val="0"/>
          <w:sz w:val="24"/>
        </w:rPr>
        <w:t>型集与</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F</w:t>
      </w:r>
      <w:r>
        <w:rPr>
          <w:rFonts w:hint="eastAsia" w:asciiTheme="minorEastAsia" w:hAnsiTheme="minorEastAsia" w:eastAsiaTheme="minorEastAsia" w:cstheme="minorEastAsia"/>
          <w:color w:val="000000"/>
          <w:kern w:val="0"/>
          <w:sz w:val="24"/>
          <w:vertAlign w:val="subscript"/>
        </w:rPr>
        <w:sym w:font="Symbol" w:char="F073"/>
      </w:r>
      <w:r>
        <w:rPr>
          <w:rFonts w:hint="eastAsia" w:asciiTheme="minorEastAsia" w:hAnsiTheme="minorEastAsia" w:eastAsiaTheme="minorEastAsia" w:cstheme="minorEastAsia"/>
          <w:color w:val="000000"/>
          <w:kern w:val="0"/>
          <w:sz w:val="24"/>
        </w:rPr>
        <w:t>型集之间的关系。</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重点</w:t>
      </w:r>
      <w:r>
        <w:rPr>
          <w:rFonts w:hint="eastAsia" w:asciiTheme="minorEastAsia" w:hAnsiTheme="minorEastAsia" w:eastAsiaTheme="minorEastAsia" w:cstheme="minorEastAsia"/>
          <w:color w:val="000000"/>
          <w:kern w:val="0"/>
          <w:sz w:val="24"/>
        </w:rPr>
        <w:t xml:space="preserve"> 勒贝格可测集的运算性质，单调可测集列极限的测度，可测集同开集、闭集、</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G</w:t>
      </w:r>
      <w:r>
        <w:rPr>
          <w:rFonts w:hint="eastAsia" w:asciiTheme="minorEastAsia" w:hAnsiTheme="minorEastAsia" w:eastAsiaTheme="minorEastAsia" w:cstheme="minorEastAsia"/>
          <w:color w:val="000000"/>
          <w:kern w:val="0"/>
          <w:sz w:val="24"/>
          <w:vertAlign w:val="subscript"/>
        </w:rPr>
        <w:t xml:space="preserve">6 </w:t>
      </w:r>
      <w:r>
        <w:rPr>
          <w:rFonts w:hint="eastAsia" w:asciiTheme="minorEastAsia" w:hAnsiTheme="minorEastAsia" w:eastAsiaTheme="minorEastAsia" w:cstheme="minorEastAsia"/>
          <w:color w:val="000000"/>
          <w:kern w:val="0"/>
          <w:sz w:val="24"/>
        </w:rPr>
        <w:t>型集以及</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F</w:t>
      </w:r>
      <w:r>
        <w:rPr>
          <w:rFonts w:hint="eastAsia" w:asciiTheme="minorEastAsia" w:hAnsiTheme="minorEastAsia" w:eastAsiaTheme="minorEastAsia" w:cstheme="minorEastAsia"/>
          <w:color w:val="000000"/>
          <w:kern w:val="0"/>
          <w:sz w:val="24"/>
          <w:vertAlign w:val="subscript"/>
        </w:rPr>
        <w:sym w:font="Symbol" w:char="F073"/>
      </w:r>
      <w:r>
        <w:rPr>
          <w:rFonts w:hint="eastAsia" w:asciiTheme="minorEastAsia" w:hAnsiTheme="minorEastAsia" w:eastAsiaTheme="minorEastAsia" w:cstheme="minorEastAsia"/>
          <w:color w:val="000000"/>
          <w:kern w:val="0"/>
          <w:sz w:val="24"/>
        </w:rPr>
        <w:t>型集之间的关系。</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难点</w:t>
      </w:r>
      <w:r>
        <w:rPr>
          <w:rFonts w:hint="eastAsia" w:asciiTheme="minorEastAsia" w:hAnsiTheme="minorEastAsia" w:eastAsiaTheme="minorEastAsia" w:cstheme="minorEastAsia"/>
          <w:color w:val="000000"/>
          <w:kern w:val="0"/>
          <w:sz w:val="24"/>
        </w:rPr>
        <w:t xml:space="preserve"> 可测集概念的引入与可测集的构造。</w:t>
      </w:r>
    </w:p>
    <w:p>
      <w:pPr>
        <w:widowControl/>
        <w:spacing w:line="320" w:lineRule="exact"/>
        <w:ind w:firstLine="482" w:firstLineChars="200"/>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第四章、可测函数</w:t>
      </w:r>
    </w:p>
    <w:p>
      <w:pPr>
        <w:widowControl/>
        <w:spacing w:line="320" w:lineRule="exact"/>
        <w:ind w:firstLine="564" w:firstLineChars="235"/>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 考试内容</w:t>
      </w:r>
    </w:p>
    <w:p>
      <w:pPr>
        <w:spacing w:line="32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§1 可测函数及其性质：</w:t>
      </w:r>
      <w:r>
        <w:rPr>
          <w:rFonts w:hint="eastAsia" w:asciiTheme="minorEastAsia" w:hAnsiTheme="minorEastAsia" w:eastAsiaTheme="minorEastAsia" w:cstheme="minorEastAsia"/>
          <w:color w:val="000000"/>
          <w:kern w:val="0"/>
          <w:sz w:val="24"/>
        </w:rPr>
        <w:t>点集上的函数：广义实数系</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R=R∪(±∞)的运算。可测函数的定义及等价条件，连续函数与简单函数皆可测，可测函数关于代数运算和极限运算的封闭性，可测函数同简单函数列的关系，“几乎处处”的概念。</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sz w:val="24"/>
        </w:rPr>
        <w:t>§2 叶果洛夫定理：</w:t>
      </w:r>
      <w:r>
        <w:rPr>
          <w:rFonts w:hint="eastAsia" w:asciiTheme="minorEastAsia" w:hAnsiTheme="minorEastAsia" w:eastAsiaTheme="minorEastAsia" w:cstheme="minorEastAsia"/>
          <w:color w:val="000000"/>
          <w:kern w:val="0"/>
          <w:sz w:val="24"/>
        </w:rPr>
        <w:t>可测函数列的收敛性, 叶果洛夫定理。</w:t>
      </w:r>
    </w:p>
    <w:p>
      <w:pPr>
        <w:widowControl/>
        <w:spacing w:line="320" w:lineRule="exact"/>
        <w:ind w:firstLine="39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§3 可测函数的构造：</w:t>
      </w:r>
      <w:r>
        <w:rPr>
          <w:rFonts w:hint="eastAsia" w:asciiTheme="minorEastAsia" w:hAnsiTheme="minorEastAsia" w:eastAsiaTheme="minorEastAsia" w:cstheme="minorEastAsia"/>
          <w:color w:val="000000"/>
          <w:kern w:val="0"/>
          <w:sz w:val="24"/>
        </w:rPr>
        <w:t>鲁金定理（两种形式）</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sz w:val="24"/>
        </w:rPr>
        <w:t>§4 依测度收敛：</w:t>
      </w:r>
      <w:r>
        <w:rPr>
          <w:rFonts w:hint="eastAsia" w:asciiTheme="minorEastAsia" w:hAnsiTheme="minorEastAsia" w:eastAsiaTheme="minorEastAsia" w:cstheme="minorEastAsia"/>
          <w:color w:val="000000"/>
          <w:kern w:val="0"/>
          <w:sz w:val="24"/>
        </w:rPr>
        <w:t>依测度收敛，依测度收敛与几乎处处收敛互不包含的例子，勒贝格定理，黎斯定理，依测度收敛极限的唯一性。</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⑴ 了解点集上的连续函数、函数列的上极限与下极限、“几乎处处”等概念。</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理解可测函数的定义及其在代数运算与极限运算下的封闭性，可测函数可表为简单函数列的极限。</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了解鲁金定理，知道可测函数同连续函数之间的关系。</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⑷ 理解可测函数列的一致收敛、几乎处处收敛及依测度收敛的概念及它们之间的相互关系。</w:t>
      </w:r>
    </w:p>
    <w:p>
      <w:pPr>
        <w:widowControl/>
        <w:spacing w:line="320" w:lineRule="exact"/>
        <w:ind w:firstLine="39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重点</w:t>
      </w:r>
      <w:r>
        <w:rPr>
          <w:rFonts w:hint="eastAsia" w:asciiTheme="minorEastAsia" w:hAnsiTheme="minorEastAsia" w:eastAsiaTheme="minorEastAsia" w:cstheme="minorEastAsia"/>
          <w:color w:val="000000"/>
          <w:kern w:val="0"/>
          <w:sz w:val="24"/>
        </w:rPr>
        <w:t xml:space="preserve"> 可测函数定义及等价条件，可测函数关于代数运算和极限运算的封闭性，依测度收敛与几乎处处收敛的关系，鲁金定理。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难点</w:t>
      </w:r>
      <w:r>
        <w:rPr>
          <w:rFonts w:hint="eastAsia" w:asciiTheme="minorEastAsia" w:hAnsiTheme="minorEastAsia" w:eastAsiaTheme="minorEastAsia" w:cstheme="minorEastAsia"/>
          <w:color w:val="000000"/>
          <w:kern w:val="0"/>
          <w:sz w:val="24"/>
        </w:rPr>
        <w:t xml:space="preserve"> 叶果洛夫定理，黎斯定理，鲁金定理。</w:t>
      </w:r>
    </w:p>
    <w:p>
      <w:pPr>
        <w:widowControl/>
        <w:spacing w:line="320" w:lineRule="exact"/>
        <w:ind w:firstLine="482" w:firstLineChars="200"/>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第五章、勒贝格积分</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 考试内容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w:t>
      </w:r>
      <w:r>
        <w:rPr>
          <w:rFonts w:hint="eastAsia" w:asciiTheme="minorEastAsia" w:hAnsiTheme="minorEastAsia" w:eastAsiaTheme="minorEastAsia" w:cstheme="minorEastAsia"/>
          <w:bCs/>
          <w:color w:val="000000"/>
          <w:sz w:val="24"/>
        </w:rPr>
        <w:t>§5.1 黎曼积分：黎曼积分定义，达布定理，</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§5.2 勒贝格积分的定义：</w:t>
      </w:r>
      <w:r>
        <w:rPr>
          <w:rFonts w:hint="eastAsia" w:asciiTheme="minorEastAsia" w:hAnsiTheme="minorEastAsia" w:eastAsiaTheme="minorEastAsia" w:cstheme="minorEastAsia"/>
          <w:color w:val="000000"/>
          <w:kern w:val="0"/>
          <w:sz w:val="24"/>
        </w:rPr>
        <w:t>测度有限集合上有界函数的勒贝格大和与小和，上积分与下积分，有界勒贝格可积函数，有界可积的充要条件是有界可测，有界勒贝格可积函数的运算性质，</w:t>
      </w:r>
      <w:r>
        <w:rPr>
          <w:rFonts w:hint="eastAsia" w:asciiTheme="minorEastAsia" w:hAnsiTheme="minorEastAsia" w:eastAsiaTheme="minorEastAsia" w:cstheme="minorEastAsia"/>
          <w:bCs/>
          <w:color w:val="000000"/>
          <w:sz w:val="24"/>
        </w:rPr>
        <w:t>勒贝格积分与黎曼积分的关系</w:t>
      </w:r>
      <w:r>
        <w:rPr>
          <w:rFonts w:hint="eastAsia" w:asciiTheme="minorEastAsia" w:hAnsiTheme="minorEastAsia" w:eastAsiaTheme="minorEastAsia" w:cstheme="minorEastAsia"/>
          <w:color w:val="000000"/>
          <w:kern w:val="0"/>
          <w:sz w:val="24"/>
        </w:rPr>
        <w:t>。</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§5.3 勒贝格积分的性质：</w:t>
      </w:r>
      <w:r>
        <w:rPr>
          <w:rFonts w:hint="eastAsia" w:asciiTheme="minorEastAsia" w:hAnsiTheme="minorEastAsia" w:eastAsiaTheme="minorEastAsia" w:cstheme="minorEastAsia"/>
          <w:color w:val="000000"/>
          <w:kern w:val="0"/>
          <w:sz w:val="24"/>
        </w:rPr>
        <w:t>有界函数积分的积分区域与被积函数的有限可加性，积分的线性性质。积分的单调性与绝对可积性，</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kern w:val="0"/>
          <w:sz w:val="24"/>
        </w:rPr>
        <w:t>§5.4 一般可积函数：</w:t>
      </w:r>
      <w:r>
        <w:rPr>
          <w:rFonts w:hint="eastAsia" w:asciiTheme="minorEastAsia" w:hAnsiTheme="minorEastAsia" w:eastAsiaTheme="minorEastAsia" w:cstheme="minorEastAsia"/>
          <w:color w:val="000000"/>
          <w:kern w:val="0"/>
          <w:sz w:val="24"/>
        </w:rPr>
        <w:t>非负函数积分存在与可积的定义，一般函数积分存在与可积定义，勒贝格积分的性质。</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§5.5 积分的极限定理：</w:t>
      </w:r>
      <w:r>
        <w:rPr>
          <w:rFonts w:hint="eastAsia" w:asciiTheme="minorEastAsia" w:hAnsiTheme="minorEastAsia" w:eastAsiaTheme="minorEastAsia" w:cstheme="minorEastAsia"/>
          <w:color w:val="000000"/>
          <w:kern w:val="0"/>
          <w:sz w:val="24"/>
        </w:rPr>
        <w:t>勒贝格控制收敛定理，列维渐升函数列积分定理，勒贝格逐项积分定理，可积函数积分区域可列可加性，法都引理，广义黎曼可积与勒贝格可积的关系。</w:t>
      </w:r>
      <w:r>
        <w:rPr>
          <w:rFonts w:hint="eastAsia" w:asciiTheme="minorEastAsia" w:hAnsiTheme="minorEastAsia" w:eastAsiaTheme="minorEastAsia" w:cstheme="minorEastAsia"/>
          <w:b/>
          <w:bCs/>
          <w:color w:val="000000"/>
          <w:kern w:val="0"/>
          <w:sz w:val="24"/>
        </w:rPr>
        <w:t>　　</w:t>
      </w:r>
    </w:p>
    <w:p>
      <w:pPr>
        <w:spacing w:line="320" w:lineRule="exact"/>
        <w:ind w:firstLine="480" w:firstLineChars="200"/>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kern w:val="0"/>
          <w:sz w:val="24"/>
        </w:rPr>
        <w:t xml:space="preserve">§5.6 </w:t>
      </w:r>
      <w:r>
        <w:rPr>
          <w:rFonts w:hint="eastAsia" w:asciiTheme="minorEastAsia" w:hAnsiTheme="minorEastAsia" w:eastAsiaTheme="minorEastAsia" w:cstheme="minorEastAsia"/>
          <w:bCs/>
          <w:color w:val="000000"/>
          <w:sz w:val="24"/>
        </w:rPr>
        <w:t>勒贝格积分的几何意义. 富比尼定理：直积、截面的概念及性质，勒贝格积分的几何意义.，富比尼定理。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⑴ 理解勒贝格积分的定义及其基本性质，特别是绝对可积性和绝对连续性是勒贝格积分的重要特征。</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理解勒贝格控制收敛定理、勒贝格逐项积分定理、列维定理和法都引理，并掌握它们的应用。</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知道勒贝格积分与黎曼积分的关系。</w:t>
      </w:r>
    </w:p>
    <w:p>
      <w:pPr>
        <w:spacing w:line="320" w:lineRule="exac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 xml:space="preserve">    ⑷ 知道直积、截面的概念及性质，</w:t>
      </w:r>
      <w:r>
        <w:rPr>
          <w:rFonts w:hint="eastAsia" w:asciiTheme="minorEastAsia" w:hAnsiTheme="minorEastAsia" w:eastAsiaTheme="minorEastAsia" w:cstheme="minorEastAsia"/>
          <w:color w:val="000000"/>
          <w:kern w:val="0"/>
          <w:sz w:val="24"/>
        </w:rPr>
        <w:t>熟识</w:t>
      </w:r>
      <w:r>
        <w:rPr>
          <w:rFonts w:hint="eastAsia" w:asciiTheme="minorEastAsia" w:hAnsiTheme="minorEastAsia" w:eastAsiaTheme="minorEastAsia" w:cstheme="minorEastAsia"/>
          <w:bCs/>
          <w:color w:val="000000"/>
          <w:sz w:val="24"/>
        </w:rPr>
        <w:t>勒贝格积分的几何意义.，了解富比尼定理。</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ind w:firstLine="470" w:firstLineChars="196"/>
        <w:jc w:val="left"/>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重点</w:t>
      </w:r>
      <w:r>
        <w:rPr>
          <w:rFonts w:hint="eastAsia" w:asciiTheme="minorEastAsia" w:hAnsiTheme="minorEastAsia" w:eastAsiaTheme="minorEastAsia" w:cstheme="minorEastAsia"/>
          <w:color w:val="000000"/>
          <w:kern w:val="0"/>
          <w:sz w:val="24"/>
        </w:rPr>
        <w:t xml:space="preserve"> 勒贝格积分的性质，积分极限定理。</w:t>
      </w:r>
    </w:p>
    <w:p>
      <w:pPr>
        <w:widowControl/>
        <w:spacing w:line="320" w:lineRule="exact"/>
        <w:jc w:val="left"/>
        <w:rPr>
          <w:rFonts w:hint="eastAsia"/>
          <w:szCs w:val="21"/>
        </w:rPr>
      </w:pPr>
      <w:r>
        <w:rPr>
          <w:rFonts w:hint="eastAsia"/>
          <w:b/>
          <w:szCs w:val="21"/>
        </w:rPr>
        <w:t>参考教材或主要参考书</w:t>
      </w:r>
      <w:r>
        <w:rPr>
          <w:rFonts w:hint="eastAsia"/>
          <w:szCs w:val="21"/>
        </w:rPr>
        <w:t>：</w:t>
      </w:r>
    </w:p>
    <w:p>
      <w:pPr>
        <w:spacing w:line="320" w:lineRule="exact"/>
        <w:ind w:firstLine="420" w:firstLineChars="200"/>
        <w:rPr>
          <w:rFonts w:hint="eastAsia" w:ascii="宋体" w:hAnsi="宋体"/>
          <w:color w:val="000000"/>
          <w:szCs w:val="21"/>
        </w:rPr>
      </w:pPr>
      <w:r>
        <w:rPr>
          <w:rFonts w:hint="eastAsia" w:ascii="宋体" w:hAnsi="宋体"/>
          <w:color w:val="000000"/>
          <w:szCs w:val="21"/>
        </w:rPr>
        <w:t>《实变函数与泛函分析基础》（第二版）程其襄 张奠宙 魏国强 胡善文 王漱石 编</w:t>
      </w:r>
      <w:r>
        <w:rPr>
          <w:rFonts w:ascii="宋体" w:hAnsi="宋体"/>
          <w:color w:val="000000"/>
          <w:szCs w:val="21"/>
        </w:rPr>
        <w:t xml:space="preserve"> </w:t>
      </w:r>
      <w:r>
        <w:rPr>
          <w:rFonts w:hint="eastAsia" w:ascii="宋体" w:hAnsi="宋体"/>
          <w:color w:val="000000"/>
          <w:szCs w:val="21"/>
        </w:rPr>
        <w:t>高等教育出版社 2003年7月第2版</w:t>
      </w:r>
    </w:p>
    <w:p>
      <w:pPr>
        <w:spacing w:line="320" w:lineRule="exact"/>
        <w:ind w:firstLine="420" w:firstLineChars="200"/>
        <w:rPr>
          <w:rFonts w:ascii="宋体" w:hAnsi="宋体"/>
          <w:color w:val="000000"/>
          <w:szCs w:val="21"/>
        </w:rPr>
      </w:pPr>
      <w:r>
        <w:rPr>
          <w:rFonts w:hint="eastAsia" w:ascii="宋体" w:hAnsi="宋体"/>
          <w:color w:val="000000"/>
          <w:szCs w:val="21"/>
        </w:rPr>
        <w:t>《实变函数论》（第二版）江泽坚</w:t>
      </w:r>
      <w:r>
        <w:rPr>
          <w:rFonts w:ascii="宋体" w:hAnsi="宋体"/>
          <w:color w:val="000000"/>
          <w:szCs w:val="21"/>
        </w:rPr>
        <w:t xml:space="preserve"> </w:t>
      </w:r>
      <w:r>
        <w:rPr>
          <w:rFonts w:hint="eastAsia" w:ascii="宋体" w:hAnsi="宋体"/>
          <w:color w:val="000000"/>
          <w:szCs w:val="21"/>
        </w:rPr>
        <w:t>吴智泉编</w:t>
      </w:r>
      <w:r>
        <w:rPr>
          <w:rFonts w:ascii="宋体" w:hAnsi="宋体"/>
          <w:color w:val="000000"/>
          <w:szCs w:val="21"/>
        </w:rPr>
        <w:t xml:space="preserve">  </w:t>
      </w:r>
      <w:r>
        <w:rPr>
          <w:rFonts w:hint="eastAsia" w:ascii="宋体" w:hAnsi="宋体"/>
          <w:color w:val="000000"/>
          <w:szCs w:val="21"/>
        </w:rPr>
        <w:t>高等教育出版社 1994年6月第2版；</w:t>
      </w:r>
    </w:p>
    <w:p>
      <w:pPr>
        <w:spacing w:line="320" w:lineRule="exact"/>
        <w:ind w:firstLine="420" w:firstLineChars="200"/>
        <w:rPr>
          <w:rFonts w:ascii="宋体" w:hAnsi="宋体"/>
          <w:color w:val="000000"/>
          <w:szCs w:val="21"/>
        </w:rPr>
      </w:pPr>
      <w:r>
        <w:rPr>
          <w:rFonts w:hint="eastAsia" w:ascii="宋体" w:hAnsi="宋体"/>
          <w:color w:val="000000"/>
          <w:szCs w:val="21"/>
        </w:rPr>
        <w:t>《实变函数论》徐荣权</w:t>
      </w:r>
      <w:r>
        <w:rPr>
          <w:rFonts w:ascii="宋体" w:hAnsi="宋体"/>
          <w:color w:val="000000"/>
          <w:szCs w:val="21"/>
        </w:rPr>
        <w:t xml:space="preserve"> </w:t>
      </w:r>
      <w:r>
        <w:rPr>
          <w:rFonts w:hint="eastAsia" w:ascii="宋体" w:hAnsi="宋体"/>
          <w:color w:val="000000"/>
          <w:szCs w:val="21"/>
        </w:rPr>
        <w:t>金长泽主编</w:t>
      </w:r>
      <w:r>
        <w:rPr>
          <w:rFonts w:ascii="宋体" w:hAnsi="宋体"/>
          <w:color w:val="000000"/>
          <w:szCs w:val="21"/>
        </w:rPr>
        <w:t xml:space="preserve">  </w:t>
      </w:r>
      <w:r>
        <w:rPr>
          <w:rFonts w:hint="eastAsia" w:ascii="宋体" w:hAnsi="宋体"/>
          <w:color w:val="000000"/>
          <w:szCs w:val="21"/>
        </w:rPr>
        <w:t>辽宁人民出版社 1984年10月第1版；</w:t>
      </w:r>
    </w:p>
    <w:p>
      <w:pPr>
        <w:spacing w:line="320" w:lineRule="exact"/>
        <w:ind w:firstLine="420" w:firstLineChars="200"/>
        <w:rPr>
          <w:rFonts w:hint="eastAsia" w:ascii="宋体" w:hAnsi="宋体"/>
          <w:color w:val="000000"/>
          <w:szCs w:val="21"/>
        </w:rPr>
      </w:pPr>
      <w:r>
        <w:rPr>
          <w:rFonts w:hint="eastAsia" w:ascii="宋体" w:hAnsi="宋体"/>
          <w:color w:val="000000"/>
          <w:szCs w:val="21"/>
        </w:rPr>
        <w:t>《实变函数与泛函分析概要》郑维行 王声望编</w:t>
      </w:r>
      <w:r>
        <w:rPr>
          <w:rFonts w:ascii="宋体" w:hAnsi="宋体"/>
          <w:color w:val="000000"/>
          <w:szCs w:val="21"/>
        </w:rPr>
        <w:t xml:space="preserve"> </w:t>
      </w:r>
      <w:r>
        <w:rPr>
          <w:rFonts w:hint="eastAsia" w:ascii="宋体" w:hAnsi="宋体"/>
          <w:color w:val="000000"/>
          <w:szCs w:val="21"/>
        </w:rPr>
        <w:t>高等教育出版社 1989年5月第2版；</w:t>
      </w:r>
    </w:p>
    <w:p>
      <w:pPr>
        <w:widowControl/>
        <w:spacing w:line="320" w:lineRule="exact"/>
        <w:jc w:val="left"/>
        <w:rPr>
          <w:rFonts w:asciiTheme="minorEastAsia" w:hAnsiTheme="minorEastAsia" w:eastAsiaTheme="minorEastAsia" w:cstheme="minorEastAsia"/>
          <w:sz w:val="24"/>
        </w:rPr>
      </w:pPr>
    </w:p>
    <w:p>
      <w:pPr>
        <w:widowControl/>
        <w:spacing w:line="320" w:lineRule="exact"/>
        <w:ind w:firstLine="410" w:firstLineChars="171"/>
        <w:jc w:val="left"/>
        <w:rPr>
          <w:rFonts w:asciiTheme="minorEastAsia" w:hAnsiTheme="minorEastAsia" w:eastAsiaTheme="minorEastAsia" w:cstheme="minorEastAsia"/>
          <w:color w:val="333333"/>
          <w:kern w:val="0"/>
          <w:sz w:val="24"/>
        </w:rPr>
      </w:pPr>
    </w:p>
    <w:p>
      <w:pPr>
        <w:pageBreakBefore/>
        <w:spacing w:after="156" w:afterLines="50" w:line="400" w:lineRule="exact"/>
        <w:jc w:val="center"/>
        <w:rPr>
          <w:rFonts w:asciiTheme="majorEastAsia" w:hAnsiTheme="majorEastAsia" w:eastAsiaTheme="majorEastAsia" w:cstheme="majorEastAsia"/>
          <w:sz w:val="36"/>
          <w:szCs w:val="36"/>
        </w:rPr>
      </w:pPr>
      <w:r>
        <w:rPr>
          <w:rFonts w:hint="eastAsia" w:asciiTheme="majorEastAsia" w:hAnsiTheme="majorEastAsia" w:eastAsiaTheme="majorEastAsia" w:cstheme="majorEastAsia"/>
          <w:b/>
          <w:sz w:val="36"/>
          <w:szCs w:val="36"/>
        </w:rPr>
        <w:t>海南师范大学硕士研究生入学考试复试科目</w:t>
      </w:r>
      <w:r>
        <w:rPr>
          <w:rFonts w:hint="eastAsia" w:asciiTheme="majorEastAsia" w:hAnsiTheme="majorEastAsia" w:eastAsiaTheme="majorEastAsia" w:cstheme="majorEastAsia"/>
          <w:b/>
          <w:sz w:val="36"/>
          <w:szCs w:val="36"/>
        </w:rPr>
        <w:br w:type="textWrapping"/>
      </w:r>
      <w:r>
        <w:rPr>
          <w:rFonts w:hint="eastAsia" w:asciiTheme="majorEastAsia" w:hAnsiTheme="majorEastAsia" w:eastAsiaTheme="majorEastAsia" w:cstheme="majorEastAsia"/>
          <w:b/>
          <w:sz w:val="36"/>
          <w:szCs w:val="36"/>
        </w:rPr>
        <w:t>考　试　大　纲</w:t>
      </w:r>
    </w:p>
    <w:tbl>
      <w:tblPr>
        <w:tblStyle w:val="6"/>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rPr>
              <w:t>常微分方程</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适用专业:</w:t>
            </w:r>
          </w:p>
        </w:tc>
        <w:tc>
          <w:tcPr>
            <w:tcW w:w="7380" w:type="dxa"/>
            <w:gridSpan w:val="2"/>
            <w:tcBorders>
              <w:bottom w:val="single" w:color="auto" w:sz="4" w:space="0"/>
            </w:tcBorders>
            <w:vAlign w:val="bottom"/>
          </w:tcPr>
          <w:p>
            <w:pPr>
              <w:spacing w:before="78" w:beforeLines="25" w:after="31" w:afterLines="10"/>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 xml:space="preserve">     数学各专业</w:t>
            </w:r>
          </w:p>
        </w:tc>
      </w:tr>
    </w:tbl>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一、考试形式与试卷结构</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（一）试卷满分 及 考试时间</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本试卷满分为 100分，考试时间为120分钟。</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（二）答题方式</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答题方式为闭卷、笔试。</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试卷由试题和答题纸组成；答案必须写在答题纸（由考点提供）相应的位置上。</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二、考查目标（复习要求）</w:t>
      </w:r>
    </w:p>
    <w:p>
      <w:pPr>
        <w:spacing w:before="31" w:beforeLines="10" w:after="31" w:afterLines="10" w:line="288"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全日制攻读硕士学位研究生入学考试复试常微分方程科目考试内容包括常微分方程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三、考试内容概要</w:t>
      </w:r>
    </w:p>
    <w:p>
      <w:pPr>
        <w:widowControl/>
        <w:spacing w:line="320" w:lineRule="exact"/>
        <w:ind w:firstLine="241" w:firstLineChars="100"/>
        <w:jc w:val="left"/>
        <w:rPr>
          <w:rFonts w:asciiTheme="minorEastAsia" w:hAnsiTheme="minorEastAsia" w:eastAsiaTheme="minorEastAsia" w:cstheme="minorEastAsia"/>
          <w:b/>
          <w:bCs/>
          <w:color w:val="000000"/>
          <w:sz w:val="24"/>
        </w:rPr>
      </w:pPr>
      <w:r>
        <w:rPr>
          <w:rFonts w:hint="eastAsia" w:asciiTheme="minorEastAsia" w:hAnsiTheme="minorEastAsia" w:eastAsiaTheme="minorEastAsia" w:cstheme="minorEastAsia"/>
          <w:b/>
          <w:bCs/>
          <w:color w:val="000000"/>
          <w:sz w:val="24"/>
        </w:rPr>
        <w:t xml:space="preserve">第一章  </w:t>
      </w:r>
      <w:r>
        <w:rPr>
          <w:rFonts w:hint="eastAsia" w:asciiTheme="minorEastAsia" w:hAnsiTheme="minorEastAsia" w:eastAsiaTheme="minorEastAsia" w:cstheme="minorEastAsia"/>
          <w:b/>
          <w:sz w:val="24"/>
        </w:rPr>
        <w:t>绪  论</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 考试内容</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某些物理过程的数学模型、基本概念。</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2．考试要求</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向学生介绍微分方程的轮廓。</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3．重点与难点</w:t>
      </w:r>
    </w:p>
    <w:p>
      <w:pPr>
        <w:widowControl/>
        <w:spacing w:line="32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基本概念、导出微分方程的例子。</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sz w:val="24"/>
        </w:rPr>
        <w:t xml:space="preserve"> 某些物理过程的数学模型</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w:t>
      </w:r>
      <w:r>
        <w:rPr>
          <w:rFonts w:hint="eastAsia" w:asciiTheme="minorEastAsia" w:hAnsiTheme="minorEastAsia" w:eastAsiaTheme="minorEastAsia" w:cstheme="minorEastAsia"/>
          <w:sz w:val="24"/>
        </w:rPr>
        <w:t xml:space="preserve"> 基本概念</w:t>
      </w:r>
    </w:p>
    <w:p>
      <w:pPr>
        <w:widowControl/>
        <w:spacing w:line="320" w:lineRule="exact"/>
        <w:ind w:firstLine="241" w:firstLineChars="100"/>
        <w:jc w:val="left"/>
        <w:rPr>
          <w:rFonts w:asciiTheme="minorEastAsia" w:hAnsiTheme="minorEastAsia" w:eastAsiaTheme="minorEastAsia" w:cstheme="minorEastAsia"/>
          <w:b/>
          <w:bCs/>
          <w:color w:val="000000"/>
          <w:sz w:val="24"/>
        </w:rPr>
      </w:pPr>
      <w:r>
        <w:rPr>
          <w:rFonts w:hint="eastAsia" w:asciiTheme="minorEastAsia" w:hAnsiTheme="minorEastAsia" w:eastAsiaTheme="minorEastAsia" w:cstheme="minorEastAsia"/>
          <w:b/>
          <w:bCs/>
          <w:color w:val="000000"/>
          <w:sz w:val="24"/>
        </w:rPr>
        <w:t xml:space="preserve">第二章  </w:t>
      </w:r>
      <w:r>
        <w:rPr>
          <w:rFonts w:hint="eastAsia" w:asciiTheme="minorEastAsia" w:hAnsiTheme="minorEastAsia" w:eastAsiaTheme="minorEastAsia" w:cstheme="minorEastAsia"/>
          <w:b/>
          <w:sz w:val="24"/>
        </w:rPr>
        <w:t>一阶微分方程的初等解法</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 考试内容</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变量分离方程与变量变换、线性方程与常数变易法、恰当方程与积分因子、一阶隐方程与参数表示。</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2．考试要求</w:t>
      </w:r>
    </w:p>
    <w:p>
      <w:pPr>
        <w:widowControl/>
        <w:spacing w:line="320" w:lineRule="exact"/>
        <w:ind w:left="420" w:left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要求学生学完本章后能迅速区分方程的类型，并根据方程的类型用相应的方法熟练地求出通解。</w:t>
      </w:r>
      <w:r>
        <w:rPr>
          <w:rFonts w:hint="eastAsia" w:asciiTheme="minorEastAsia" w:hAnsiTheme="minorEastAsia" w:eastAsiaTheme="minorEastAsia" w:cstheme="minorEastAsia"/>
          <w:color w:val="000000"/>
          <w:sz w:val="24"/>
        </w:rPr>
        <w:t>3．重点与难点</w:t>
      </w:r>
    </w:p>
    <w:p>
      <w:pPr>
        <w:widowControl/>
        <w:spacing w:line="32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变量变换与变量分离方程、线性方程与常数变易法、恰当方程与积分因子。</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sz w:val="24"/>
        </w:rPr>
        <w:t xml:space="preserve"> 变量分离方程与变量变换</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w:t>
      </w:r>
      <w:r>
        <w:rPr>
          <w:rFonts w:hint="eastAsia" w:asciiTheme="minorEastAsia" w:hAnsiTheme="minorEastAsia" w:eastAsiaTheme="minorEastAsia" w:cstheme="minorEastAsia"/>
          <w:sz w:val="24"/>
        </w:rPr>
        <w:t xml:space="preserve"> 线性方程与常数变易法</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w:t>
      </w:r>
      <w:r>
        <w:rPr>
          <w:rFonts w:hint="eastAsia" w:asciiTheme="minorEastAsia" w:hAnsiTheme="minorEastAsia" w:eastAsiaTheme="minorEastAsia" w:cstheme="minorEastAsia"/>
          <w:sz w:val="24"/>
        </w:rPr>
        <w:t xml:space="preserve"> 恰当方程与积分因子</w:t>
      </w:r>
    </w:p>
    <w:p>
      <w:pPr>
        <w:widowControl/>
        <w:spacing w:line="32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§4.</w:t>
      </w:r>
      <w:r>
        <w:rPr>
          <w:rFonts w:hint="eastAsia" w:asciiTheme="minorEastAsia" w:hAnsiTheme="minorEastAsia" w:eastAsiaTheme="minorEastAsia" w:cstheme="minorEastAsia"/>
          <w:sz w:val="24"/>
        </w:rPr>
        <w:t xml:space="preserve"> 一阶隐方程与参数表示</w:t>
      </w:r>
    </w:p>
    <w:p>
      <w:pPr>
        <w:widowControl/>
        <w:spacing w:line="320" w:lineRule="exact"/>
        <w:ind w:firstLine="241" w:firstLineChars="100"/>
        <w:jc w:val="left"/>
        <w:rPr>
          <w:rFonts w:asciiTheme="minorEastAsia" w:hAnsiTheme="minorEastAsia" w:eastAsiaTheme="minorEastAsia" w:cstheme="minorEastAsia"/>
          <w:b/>
          <w:bCs/>
          <w:color w:val="000000"/>
          <w:sz w:val="24"/>
        </w:rPr>
      </w:pPr>
      <w:r>
        <w:rPr>
          <w:rFonts w:hint="eastAsia" w:asciiTheme="minorEastAsia" w:hAnsiTheme="minorEastAsia" w:eastAsiaTheme="minorEastAsia" w:cstheme="minorEastAsia"/>
          <w:b/>
          <w:bCs/>
          <w:color w:val="000000"/>
          <w:sz w:val="24"/>
        </w:rPr>
        <w:t xml:space="preserve">第三章  </w:t>
      </w:r>
      <w:r>
        <w:rPr>
          <w:rFonts w:hint="eastAsia" w:asciiTheme="minorEastAsia" w:hAnsiTheme="minorEastAsia" w:eastAsiaTheme="minorEastAsia" w:cstheme="minorEastAsia"/>
          <w:b/>
          <w:sz w:val="24"/>
        </w:rPr>
        <w:t>一阶微分方程的解的存在定理</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 考试内容</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解的存在唯一性定理与逐步逼近法、解的延拓、解对初值的连续性和可微性定理、奇解。</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2．考试要求</w:t>
      </w:r>
    </w:p>
    <w:p>
      <w:pPr>
        <w:widowControl/>
        <w:spacing w:line="32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要求熟悉定理的内容和存在唯一性定理的证明，要求掌握逐步逼近法与Gronwall引理。</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3．重点与难点</w:t>
      </w:r>
    </w:p>
    <w:p>
      <w:pPr>
        <w:widowControl/>
        <w:spacing w:line="32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解的存在唯一性定理与逐步逼近法。</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sz w:val="24"/>
        </w:rPr>
        <w:t xml:space="preserve"> 解的存在唯一性定理与逐步逼近法</w:t>
      </w:r>
    </w:p>
    <w:p>
      <w:pPr>
        <w:widowControl/>
        <w:spacing w:line="32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§2.</w:t>
      </w:r>
      <w:r>
        <w:rPr>
          <w:rFonts w:hint="eastAsia" w:asciiTheme="minorEastAsia" w:hAnsiTheme="minorEastAsia" w:eastAsiaTheme="minorEastAsia" w:cstheme="minorEastAsia"/>
          <w:sz w:val="24"/>
        </w:rPr>
        <w:t xml:space="preserve"> 解的延拓</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w:t>
      </w:r>
      <w:r>
        <w:rPr>
          <w:rFonts w:hint="eastAsia" w:asciiTheme="minorEastAsia" w:hAnsiTheme="minorEastAsia" w:eastAsiaTheme="minorEastAsia" w:cstheme="minorEastAsia"/>
          <w:sz w:val="24"/>
        </w:rPr>
        <w:t xml:space="preserve"> 解对初值的连续性和可微性定理</w:t>
      </w:r>
    </w:p>
    <w:p>
      <w:pPr>
        <w:widowControl/>
        <w:spacing w:line="32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§4.</w:t>
      </w:r>
      <w:r>
        <w:rPr>
          <w:rFonts w:hint="eastAsia" w:asciiTheme="minorEastAsia" w:hAnsiTheme="minorEastAsia" w:eastAsiaTheme="minorEastAsia" w:cstheme="minorEastAsia"/>
          <w:sz w:val="24"/>
        </w:rPr>
        <w:t xml:space="preserve"> 奇解</w:t>
      </w:r>
    </w:p>
    <w:p>
      <w:pPr>
        <w:widowControl/>
        <w:spacing w:line="320" w:lineRule="exact"/>
        <w:ind w:firstLine="241" w:firstLineChars="100"/>
        <w:jc w:val="left"/>
        <w:rPr>
          <w:rFonts w:asciiTheme="minorEastAsia" w:hAnsiTheme="minorEastAsia" w:eastAsiaTheme="minorEastAsia" w:cstheme="minorEastAsia"/>
          <w:b/>
          <w:sz w:val="24"/>
        </w:rPr>
      </w:pPr>
      <w:r>
        <w:rPr>
          <w:rFonts w:hint="eastAsia" w:asciiTheme="minorEastAsia" w:hAnsiTheme="minorEastAsia" w:eastAsiaTheme="minorEastAsia" w:cstheme="minorEastAsia"/>
          <w:b/>
          <w:bCs/>
          <w:color w:val="000000"/>
          <w:sz w:val="24"/>
        </w:rPr>
        <w:t xml:space="preserve">第四章 </w:t>
      </w:r>
      <w:r>
        <w:rPr>
          <w:rFonts w:hint="eastAsia" w:asciiTheme="minorEastAsia" w:hAnsiTheme="minorEastAsia" w:eastAsiaTheme="minorEastAsia" w:cstheme="minorEastAsia"/>
          <w:b/>
          <w:sz w:val="24"/>
        </w:rPr>
        <w:t>高阶微分方程</w:t>
      </w:r>
    </w:p>
    <w:p>
      <w:pPr>
        <w:widowControl/>
        <w:spacing w:line="320" w:lineRule="exact"/>
        <w:ind w:firstLine="240" w:firstLineChars="1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 考试内容</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线性微分方程的一般理论、常系数线性方程的解法、高阶方程的降阶和幂级数解法。</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2．考试要求</w:t>
      </w:r>
    </w:p>
    <w:p>
      <w:pPr>
        <w:tabs>
          <w:tab w:val="left" w:pos="4680"/>
        </w:tabs>
        <w:spacing w:line="400" w:lineRule="exact"/>
        <w:ind w:left="63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要求熟练的掌握解的基本定理和常系数方程的解法。</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3．重点与难点</w:t>
      </w:r>
    </w:p>
    <w:p>
      <w:pPr>
        <w:widowControl/>
        <w:spacing w:line="32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常系数方程的解法，幂级数解法。</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sz w:val="24"/>
        </w:rPr>
        <w:t xml:space="preserve"> 线性微分方程的一般理论</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w:t>
      </w:r>
      <w:r>
        <w:rPr>
          <w:rFonts w:hint="eastAsia" w:asciiTheme="minorEastAsia" w:hAnsiTheme="minorEastAsia" w:eastAsiaTheme="minorEastAsia" w:cstheme="minorEastAsia"/>
          <w:sz w:val="24"/>
        </w:rPr>
        <w:t xml:space="preserve"> 常系数线性方程的解法</w:t>
      </w:r>
    </w:p>
    <w:p>
      <w:pPr>
        <w:widowControl/>
        <w:spacing w:line="32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§3.</w:t>
      </w:r>
      <w:r>
        <w:rPr>
          <w:rFonts w:hint="eastAsia" w:asciiTheme="minorEastAsia" w:hAnsiTheme="minorEastAsia" w:eastAsiaTheme="minorEastAsia" w:cstheme="minorEastAsia"/>
          <w:sz w:val="24"/>
        </w:rPr>
        <w:t xml:space="preserve"> 高阶方程的降阶和幂级数解法</w:t>
      </w:r>
    </w:p>
    <w:p>
      <w:pPr>
        <w:widowControl/>
        <w:spacing w:line="320" w:lineRule="exact"/>
        <w:ind w:firstLine="241" w:firstLineChars="100"/>
        <w:jc w:val="left"/>
        <w:rPr>
          <w:rFonts w:asciiTheme="minorEastAsia" w:hAnsiTheme="minorEastAsia" w:eastAsiaTheme="minorEastAsia" w:cstheme="minorEastAsia"/>
          <w:b/>
          <w:bCs/>
          <w:color w:val="000000"/>
          <w:sz w:val="24"/>
        </w:rPr>
      </w:pPr>
      <w:r>
        <w:rPr>
          <w:rFonts w:hint="eastAsia" w:asciiTheme="minorEastAsia" w:hAnsiTheme="minorEastAsia" w:eastAsiaTheme="minorEastAsia" w:cstheme="minorEastAsia"/>
          <w:b/>
          <w:bCs/>
          <w:color w:val="000000"/>
          <w:sz w:val="24"/>
        </w:rPr>
        <w:t xml:space="preserve">第五章  </w:t>
      </w:r>
      <w:r>
        <w:rPr>
          <w:rFonts w:hint="eastAsia" w:asciiTheme="minorEastAsia" w:hAnsiTheme="minorEastAsia" w:eastAsiaTheme="minorEastAsia" w:cstheme="minorEastAsia"/>
          <w:b/>
          <w:sz w:val="24"/>
        </w:rPr>
        <w:t>线性微分方程组</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 考试内容</w:t>
      </w:r>
    </w:p>
    <w:p>
      <w:pPr>
        <w:widowControl/>
        <w:spacing w:line="320" w:lineRule="exact"/>
        <w:ind w:firstLine="240" w:firstLineChars="1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 xml:space="preserve">  </w:t>
      </w:r>
      <w:r>
        <w:rPr>
          <w:rFonts w:hint="eastAsia" w:asciiTheme="minorEastAsia" w:hAnsiTheme="minorEastAsia" w:eastAsiaTheme="minorEastAsia" w:cstheme="minorEastAsia"/>
          <w:sz w:val="24"/>
        </w:rPr>
        <w:t>线性微分方程组的一般理论，常系数微分方程组。</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2．考试要求</w:t>
      </w:r>
    </w:p>
    <w:p>
      <w:pPr>
        <w:tabs>
          <w:tab w:val="left" w:pos="5685"/>
        </w:tabs>
        <w:spacing w:line="320" w:lineRule="exact"/>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掌握方程组的基本定理和常系数方程组的解法。</w:t>
      </w:r>
      <w:r>
        <w:rPr>
          <w:rFonts w:hint="eastAsia" w:asciiTheme="minorEastAsia" w:hAnsiTheme="minorEastAsia" w:eastAsiaTheme="minorEastAsia" w:cstheme="minorEastAsia"/>
          <w:sz w:val="24"/>
        </w:rPr>
        <w:tab/>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3．重点与难点</w:t>
      </w:r>
    </w:p>
    <w:p>
      <w:pPr>
        <w:widowControl/>
        <w:spacing w:line="320" w:lineRule="exact"/>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常系数方程组的解法。</w:t>
      </w:r>
    </w:p>
    <w:p>
      <w:pPr>
        <w:widowControl/>
        <w:spacing w:line="320" w:lineRule="exact"/>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sz w:val="24"/>
        </w:rPr>
        <w:t xml:space="preserve"> 存在唯一性定理</w:t>
      </w:r>
    </w:p>
    <w:p>
      <w:pPr>
        <w:widowControl/>
        <w:spacing w:line="320" w:lineRule="exact"/>
        <w:jc w:val="lef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§2.</w:t>
      </w:r>
      <w:r>
        <w:rPr>
          <w:rFonts w:hint="eastAsia" w:asciiTheme="minorEastAsia" w:hAnsiTheme="minorEastAsia" w:eastAsiaTheme="minorEastAsia" w:cstheme="minorEastAsia"/>
          <w:sz w:val="24"/>
        </w:rPr>
        <w:t xml:space="preserve"> 线性微分方程组的一般理论</w:t>
      </w:r>
    </w:p>
    <w:p>
      <w:pPr>
        <w:widowControl/>
        <w:spacing w:line="320" w:lineRule="exact"/>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§3.</w:t>
      </w:r>
      <w:r>
        <w:rPr>
          <w:rFonts w:hint="eastAsia" w:asciiTheme="minorEastAsia" w:hAnsiTheme="minorEastAsia" w:eastAsiaTheme="minorEastAsia" w:cstheme="minorEastAsia"/>
          <w:sz w:val="24"/>
        </w:rPr>
        <w:t xml:space="preserve"> 线性微分方程组的一般理论</w:t>
      </w:r>
    </w:p>
    <w:p>
      <w:pPr>
        <w:spacing w:before="31" w:beforeLines="10" w:after="31" w:afterLines="10" w:line="288" w:lineRule="auto"/>
        <w:rPr>
          <w:rFonts w:hint="eastAsia"/>
          <w:szCs w:val="21"/>
        </w:rPr>
      </w:pPr>
      <w:r>
        <w:rPr>
          <w:rFonts w:hint="eastAsia"/>
          <w:b/>
          <w:szCs w:val="21"/>
        </w:rPr>
        <w:t>参考教材或主要参考书</w:t>
      </w:r>
      <w:r>
        <w:rPr>
          <w:rFonts w:hint="eastAsia"/>
          <w:szCs w:val="21"/>
        </w:rPr>
        <w:t>：</w:t>
      </w:r>
    </w:p>
    <w:p>
      <w:pPr>
        <w:spacing w:before="31" w:beforeLines="10" w:after="31" w:afterLines="10" w:line="288" w:lineRule="auto"/>
        <w:ind w:firstLine="420" w:firstLineChars="200"/>
        <w:rPr>
          <w:rFonts w:hint="eastAsia"/>
          <w:szCs w:val="21"/>
        </w:rPr>
      </w:pPr>
      <w:r>
        <w:rPr>
          <w:rFonts w:hint="eastAsia"/>
        </w:rPr>
        <w:t>《常微分方程》，王高雄等编，高等教育出版社</w:t>
      </w:r>
    </w:p>
    <w:p>
      <w:pPr>
        <w:widowControl/>
        <w:spacing w:line="320" w:lineRule="exact"/>
        <w:jc w:val="left"/>
        <w:rPr>
          <w:rFonts w:hint="eastAsia" w:asciiTheme="minorEastAsia" w:hAnsiTheme="minorEastAsia" w:eastAsiaTheme="minorEastAsia" w:cstheme="minorEastAsia"/>
          <w:sz w:val="24"/>
        </w:rPr>
      </w:pPr>
    </w:p>
    <w:p>
      <w:pPr>
        <w:pageBreakBefore/>
        <w:spacing w:after="156" w:afterLines="50" w:line="400" w:lineRule="exact"/>
        <w:jc w:val="center"/>
        <w:rPr>
          <w:rFonts w:asciiTheme="majorEastAsia" w:hAnsiTheme="majorEastAsia" w:eastAsiaTheme="majorEastAsia" w:cstheme="majorEastAsia"/>
          <w:sz w:val="36"/>
          <w:szCs w:val="36"/>
        </w:rPr>
      </w:pPr>
      <w:r>
        <w:rPr>
          <w:rFonts w:hint="eastAsia" w:asciiTheme="majorEastAsia" w:hAnsiTheme="majorEastAsia" w:eastAsiaTheme="majorEastAsia" w:cstheme="majorEastAsia"/>
          <w:b/>
          <w:sz w:val="36"/>
          <w:szCs w:val="36"/>
        </w:rPr>
        <w:t>海南师范大学硕士研究生入学考试复试科目</w:t>
      </w:r>
      <w:r>
        <w:rPr>
          <w:rFonts w:hint="eastAsia" w:asciiTheme="majorEastAsia" w:hAnsiTheme="majorEastAsia" w:eastAsiaTheme="majorEastAsia" w:cstheme="majorEastAsia"/>
          <w:b/>
          <w:sz w:val="36"/>
          <w:szCs w:val="36"/>
        </w:rPr>
        <w:br w:type="textWrapping"/>
      </w:r>
      <w:r>
        <w:rPr>
          <w:rFonts w:hint="eastAsia" w:asciiTheme="majorEastAsia" w:hAnsiTheme="majorEastAsia" w:eastAsiaTheme="majorEastAsia" w:cstheme="majorEastAsia"/>
          <w:b/>
          <w:sz w:val="36"/>
          <w:szCs w:val="36"/>
        </w:rPr>
        <w:t>考　试　大　纲</w:t>
      </w:r>
    </w:p>
    <w:tbl>
      <w:tblPr>
        <w:tblStyle w:val="6"/>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rPr>
              <w:t>概率论与数理统计</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适用专业:</w:t>
            </w:r>
          </w:p>
        </w:tc>
        <w:tc>
          <w:tcPr>
            <w:tcW w:w="7380" w:type="dxa"/>
            <w:gridSpan w:val="2"/>
            <w:tcBorders>
              <w:bottom w:val="single" w:color="auto" w:sz="4" w:space="0"/>
            </w:tcBorders>
            <w:vAlign w:val="bottom"/>
          </w:tcPr>
          <w:p>
            <w:pPr>
              <w:spacing w:before="78" w:beforeLines="25" w:after="31" w:afterLines="10"/>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 xml:space="preserve">     数学各专业</w:t>
            </w:r>
          </w:p>
        </w:tc>
      </w:tr>
    </w:tbl>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一、考试形式与试卷结构</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（一）试卷满分 及 考试时间</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本试卷满分为 100分，考试时间为120分钟。</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（二）答题方式</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答题方式为闭卷、笔试。</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试卷由试题和答题纸组成；答案必须写在答题纸（由考点提供）相应的位置上。</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二、考查目标（复习要求）</w:t>
      </w:r>
    </w:p>
    <w:p>
      <w:pPr>
        <w:spacing w:before="31" w:beforeLines="10" w:after="31" w:afterLines="10" w:line="288"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全日制攻读硕士学位研究生入学考试概率论与数理统计科目考试内容包括概率论和数理统计两门学科基础课程，要求考生系统掌握相关学科的基本知识、基础理论和基本方法，并能运用相关理论和方法分析、解决相关的实际问题。</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三、考试内容概要</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第一章　</w:t>
      </w:r>
      <w:r>
        <w:rPr>
          <w:rFonts w:hint="eastAsia" w:asciiTheme="minorEastAsia" w:hAnsiTheme="minorEastAsia" w:eastAsiaTheme="minorEastAsia" w:cstheme="minorEastAsia"/>
          <w:color w:val="000000"/>
          <w:kern w:val="0"/>
          <w:sz w:val="24"/>
        </w:rPr>
        <w:t>概率论的基本概念</w:t>
      </w:r>
      <w:r>
        <w:rPr>
          <w:rFonts w:hint="eastAsia" w:asciiTheme="minorEastAsia" w:hAnsiTheme="minorEastAsia" w:eastAsiaTheme="minorEastAsia" w:cstheme="minorEastAsia"/>
          <w:kern w:val="0"/>
          <w:sz w:val="24"/>
        </w:rPr>
        <w:br w:type="textWrapping"/>
      </w:r>
      <w:r>
        <w:rPr>
          <w:rFonts w:hint="eastAsia" w:asciiTheme="minorEastAsia" w:hAnsiTheme="minorEastAsia" w:eastAsiaTheme="minorEastAsia" w:cstheme="minorEastAsia"/>
          <w:kern w:val="0"/>
          <w:sz w:val="24"/>
        </w:rPr>
        <w:t>　  1. 考试内容</w:t>
      </w:r>
    </w:p>
    <w:p>
      <w:pPr>
        <w:widowControl/>
        <w:spacing w:line="320" w:lineRule="exact"/>
        <w:ind w:firstLine="480" w:firstLine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§1 随机试验。</w:t>
      </w:r>
    </w:p>
    <w:p>
      <w:pPr>
        <w:widowControl/>
        <w:spacing w:line="320" w:lineRule="exact"/>
        <w:ind w:firstLine="480" w:firstLine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 xml:space="preserve">§2 </w:t>
      </w:r>
      <w:r>
        <w:rPr>
          <w:rFonts w:hint="eastAsia" w:asciiTheme="minorEastAsia" w:hAnsiTheme="minorEastAsia" w:eastAsiaTheme="minorEastAsia" w:cstheme="minorEastAsia"/>
          <w:color w:val="000000"/>
          <w:kern w:val="0"/>
          <w:sz w:val="24"/>
        </w:rPr>
        <w:t>样本空间、随机事件：样本空间，随机事件，事件</w:t>
      </w:r>
      <w:r>
        <w:rPr>
          <w:rFonts w:hint="eastAsia" w:asciiTheme="minorEastAsia" w:hAnsiTheme="minorEastAsia" w:eastAsiaTheme="minorEastAsia" w:cstheme="minorEastAsia"/>
          <w:bCs/>
          <w:color w:val="000000"/>
          <w:sz w:val="24"/>
        </w:rPr>
        <w:t>间的关系及其运算</w:t>
      </w:r>
      <w:r>
        <w:rPr>
          <w:rFonts w:hint="eastAsia" w:asciiTheme="minorEastAsia" w:hAnsiTheme="minorEastAsia" w:eastAsiaTheme="minorEastAsia" w:cstheme="minorEastAsia"/>
          <w:color w:val="000000"/>
          <w:kern w:val="0"/>
          <w:sz w:val="24"/>
        </w:rPr>
        <w:t>。</w:t>
      </w:r>
    </w:p>
    <w:p>
      <w:pPr>
        <w:widowControl/>
        <w:spacing w:line="320" w:lineRule="exact"/>
        <w:ind w:firstLine="480" w:firstLineChars="200"/>
        <w:jc w:val="left"/>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§3 频率与概率：频率及其性质，概率的定义，</w:t>
      </w:r>
      <w:r>
        <w:rPr>
          <w:rFonts w:hint="eastAsia" w:asciiTheme="minorEastAsia" w:hAnsiTheme="minorEastAsia" w:eastAsiaTheme="minorEastAsia" w:cstheme="minorEastAsia"/>
          <w:kern w:val="0"/>
          <w:sz w:val="24"/>
        </w:rPr>
        <w:t>概率的性质</w:t>
      </w:r>
      <w:r>
        <w:rPr>
          <w:rFonts w:hint="eastAsia" w:asciiTheme="minorEastAsia" w:hAnsiTheme="minorEastAsia" w:eastAsiaTheme="minorEastAsia" w:cstheme="minorEastAsia"/>
          <w:bCs/>
          <w:sz w:val="24"/>
        </w:rPr>
        <w:t>。</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sz w:val="24"/>
        </w:rPr>
        <w:t>§4 等可能概型（古典概型）</w:t>
      </w:r>
      <w:r>
        <w:rPr>
          <w:rFonts w:hint="eastAsia" w:asciiTheme="minorEastAsia" w:hAnsiTheme="minorEastAsia" w:eastAsiaTheme="minorEastAsia" w:cstheme="minorEastAsia"/>
          <w:color w:val="000000"/>
          <w:kern w:val="0"/>
          <w:sz w:val="24"/>
        </w:rPr>
        <w:t>。</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sz w:val="24"/>
        </w:rPr>
        <w:t xml:space="preserve">§5 </w:t>
      </w:r>
      <w:r>
        <w:rPr>
          <w:rFonts w:hint="eastAsia" w:asciiTheme="minorEastAsia" w:hAnsiTheme="minorEastAsia" w:eastAsiaTheme="minorEastAsia" w:cstheme="minorEastAsia"/>
          <w:kern w:val="0"/>
          <w:sz w:val="24"/>
        </w:rPr>
        <w:t>条件概率：条件概率，乘法公式，全概率公式和贝叶斯公式。</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sz w:val="24"/>
        </w:rPr>
        <w:t>§6 独立性。</w:t>
      </w:r>
      <w:r>
        <w:rPr>
          <w:rFonts w:hint="eastAsia" w:asciiTheme="minorEastAsia" w:hAnsiTheme="minorEastAsia" w:eastAsiaTheme="minorEastAsia" w:cstheme="minorEastAsia"/>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color w:val="000000"/>
          <w:kern w:val="0"/>
          <w:sz w:val="24"/>
        </w:rPr>
        <w:t>2. 考试要求</w:t>
      </w:r>
    </w:p>
    <w:p>
      <w:pPr>
        <w:widowControl/>
        <w:numPr>
          <w:ilvl w:val="0"/>
          <w:numId w:val="22"/>
        </w:numPr>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掌握：事件的关系与运算，概率的性质，</w:t>
      </w:r>
      <w:r>
        <w:rPr>
          <w:rFonts w:hint="eastAsia" w:asciiTheme="minorEastAsia" w:hAnsiTheme="minorEastAsia" w:eastAsiaTheme="minorEastAsia" w:cstheme="minorEastAsia"/>
          <w:bCs/>
          <w:sz w:val="24"/>
        </w:rPr>
        <w:t>等可能概型，</w:t>
      </w:r>
      <w:r>
        <w:rPr>
          <w:rFonts w:hint="eastAsia" w:asciiTheme="minorEastAsia" w:hAnsiTheme="minorEastAsia" w:eastAsiaTheme="minorEastAsia" w:cstheme="minorEastAsia"/>
          <w:kern w:val="0"/>
          <w:sz w:val="24"/>
        </w:rPr>
        <w:t>乘法公式，全概率公式和</w:t>
      </w:r>
    </w:p>
    <w:p>
      <w:pPr>
        <w:widowControl/>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贝叶斯公式，会用它们解答相关的问题。</w:t>
      </w:r>
    </w:p>
    <w:p>
      <w:pPr>
        <w:widowControl/>
        <w:numPr>
          <w:ilvl w:val="0"/>
          <w:numId w:val="22"/>
        </w:numPr>
        <w:spacing w:line="320" w:lineRule="exact"/>
        <w:jc w:val="left"/>
        <w:rPr>
          <w:rFonts w:asciiTheme="minorEastAsia" w:hAnsiTheme="minorEastAsia" w:eastAsiaTheme="minorEastAsia" w:cstheme="minorEastAsia"/>
          <w:color w:val="FF0000"/>
          <w:kern w:val="0"/>
          <w:sz w:val="24"/>
        </w:rPr>
      </w:pPr>
      <w:r>
        <w:rPr>
          <w:rFonts w:hint="eastAsia" w:asciiTheme="minorEastAsia" w:hAnsiTheme="minorEastAsia" w:eastAsiaTheme="minorEastAsia" w:cstheme="minorEastAsia"/>
          <w:kern w:val="0"/>
          <w:sz w:val="24"/>
        </w:rPr>
        <w:t>熟悉：随机事件；概率、条件概率、事件的独立性的概念。</w:t>
      </w:r>
    </w:p>
    <w:p>
      <w:pPr>
        <w:widowControl/>
        <w:numPr>
          <w:ilvl w:val="0"/>
          <w:numId w:val="22"/>
        </w:numPr>
        <w:spacing w:line="320" w:lineRule="exact"/>
        <w:jc w:val="left"/>
        <w:rPr>
          <w:rFonts w:asciiTheme="minorEastAsia" w:hAnsiTheme="minorEastAsia" w:eastAsiaTheme="minorEastAsia" w:cstheme="minorEastAsia"/>
          <w:color w:val="FF0000"/>
          <w:kern w:val="0"/>
          <w:sz w:val="24"/>
        </w:rPr>
      </w:pPr>
      <w:r>
        <w:rPr>
          <w:rFonts w:hint="eastAsia" w:asciiTheme="minorEastAsia" w:hAnsiTheme="minorEastAsia" w:eastAsiaTheme="minorEastAsia" w:cstheme="minorEastAsia"/>
          <w:kern w:val="0"/>
          <w:sz w:val="24"/>
        </w:rPr>
        <w:t>了解：</w:t>
      </w:r>
      <w:r>
        <w:rPr>
          <w:rFonts w:hint="eastAsia" w:asciiTheme="minorEastAsia" w:hAnsiTheme="minorEastAsia" w:eastAsiaTheme="minorEastAsia" w:cstheme="minorEastAsia"/>
          <w:bCs/>
          <w:color w:val="000000"/>
          <w:sz w:val="24"/>
        </w:rPr>
        <w:t>随机试验、</w:t>
      </w:r>
      <w:r>
        <w:rPr>
          <w:rFonts w:hint="eastAsia" w:asciiTheme="minorEastAsia" w:hAnsiTheme="minorEastAsia" w:eastAsiaTheme="minorEastAsia" w:cstheme="minorEastAsia"/>
          <w:kern w:val="0"/>
          <w:sz w:val="24"/>
        </w:rPr>
        <w:t>样本空间的概念</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wordWrap w:val="0"/>
        <w:spacing w:line="320" w:lineRule="exact"/>
        <w:jc w:val="left"/>
        <w:rPr>
          <w:rFonts w:asciiTheme="minorEastAsia" w:hAnsiTheme="minorEastAsia" w:eastAsiaTheme="minorEastAsia" w:cstheme="minorEastAsia"/>
          <w:color w:val="FF0000"/>
          <w:kern w:val="0"/>
          <w:sz w:val="24"/>
        </w:rPr>
      </w:pPr>
      <w:r>
        <w:rPr>
          <w:rFonts w:hint="eastAsia" w:asciiTheme="minorEastAsia" w:hAnsiTheme="minorEastAsia" w:eastAsiaTheme="minorEastAsia" w:cstheme="minorEastAsia"/>
          <w:bCs/>
          <w:color w:val="000000"/>
          <w:kern w:val="0"/>
          <w:sz w:val="24"/>
        </w:rPr>
        <w:t>　　重点</w:t>
      </w:r>
      <w:r>
        <w:rPr>
          <w:rFonts w:hint="eastAsia" w:asciiTheme="minorEastAsia" w:hAnsiTheme="minorEastAsia" w:eastAsiaTheme="minorEastAsia" w:cstheme="minorEastAsia"/>
          <w:color w:val="000000"/>
          <w:kern w:val="0"/>
          <w:sz w:val="24"/>
        </w:rPr>
        <w:t>：事件的关系与运算，概率的性质，</w:t>
      </w:r>
      <w:r>
        <w:rPr>
          <w:rFonts w:hint="eastAsia" w:asciiTheme="minorEastAsia" w:hAnsiTheme="minorEastAsia" w:eastAsiaTheme="minorEastAsia" w:cstheme="minorEastAsia"/>
          <w:bCs/>
          <w:color w:val="000000"/>
          <w:sz w:val="24"/>
        </w:rPr>
        <w:t>古典概型，</w:t>
      </w:r>
      <w:r>
        <w:rPr>
          <w:rFonts w:hint="eastAsia" w:asciiTheme="minorEastAsia" w:hAnsiTheme="minorEastAsia" w:eastAsiaTheme="minorEastAsia" w:cstheme="minorEastAsia"/>
          <w:kern w:val="0"/>
          <w:sz w:val="24"/>
        </w:rPr>
        <w:t>条件概率，</w:t>
      </w:r>
      <w:r>
        <w:rPr>
          <w:rFonts w:hint="eastAsia" w:asciiTheme="minorEastAsia" w:hAnsiTheme="minorEastAsia" w:eastAsiaTheme="minorEastAsia" w:cstheme="minorEastAsia"/>
          <w:color w:val="000000"/>
          <w:kern w:val="0"/>
          <w:sz w:val="24"/>
        </w:rPr>
        <w:t>全概率公式和贝叶斯公式；</w:t>
      </w:r>
      <w:r>
        <w:rPr>
          <w:rFonts w:hint="eastAsia" w:asciiTheme="minorEastAsia" w:hAnsiTheme="minorEastAsia" w:eastAsiaTheme="minorEastAsia" w:cstheme="minorEastAsia"/>
          <w:bCs/>
          <w:color w:val="000000"/>
          <w:sz w:val="24"/>
        </w:rPr>
        <w:t>事件</w:t>
      </w:r>
      <w:r>
        <w:rPr>
          <w:rFonts w:hint="eastAsia" w:asciiTheme="minorEastAsia" w:hAnsiTheme="minorEastAsia" w:eastAsiaTheme="minorEastAsia" w:cstheme="minorEastAsia"/>
          <w:bCs/>
          <w:sz w:val="24"/>
        </w:rPr>
        <w:t>的独立性</w:t>
      </w:r>
      <w:r>
        <w:rPr>
          <w:rFonts w:hint="eastAsia" w:asciiTheme="minorEastAsia" w:hAnsiTheme="minorEastAsia" w:eastAsiaTheme="minorEastAsia" w:cstheme="minorEastAsia"/>
          <w:color w:val="FF0000"/>
          <w:kern w:val="0"/>
          <w:sz w:val="24"/>
        </w:rPr>
        <w:t>。</w:t>
      </w:r>
    </w:p>
    <w:p>
      <w:pPr>
        <w:widowControl/>
        <w:wordWrap w:val="0"/>
        <w:spacing w:line="360" w:lineRule="auto"/>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难点：全概率公式和贝叶斯公式；</w:t>
      </w:r>
    </w:p>
    <w:p>
      <w:pPr>
        <w:widowControl/>
        <w:spacing w:line="320" w:lineRule="exact"/>
        <w:ind w:firstLine="480" w:firstLine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color w:val="414141"/>
          <w:kern w:val="0"/>
          <w:sz w:val="24"/>
        </w:rPr>
        <w:t>第二章　随机变量及其分布</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 考试内容</w:t>
      </w:r>
    </w:p>
    <w:p>
      <w:pPr>
        <w:widowControl/>
        <w:spacing w:line="320" w:lineRule="exact"/>
        <w:ind w:firstLine="480" w:firstLine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bCs/>
          <w:color w:val="000000"/>
          <w:sz w:val="24"/>
        </w:rPr>
        <w:t xml:space="preserve">§1 </w:t>
      </w:r>
      <w:r>
        <w:rPr>
          <w:rFonts w:hint="eastAsia" w:asciiTheme="minorEastAsia" w:hAnsiTheme="minorEastAsia" w:eastAsiaTheme="minorEastAsia" w:cstheme="minorEastAsia"/>
          <w:color w:val="414141"/>
          <w:kern w:val="0"/>
          <w:sz w:val="24"/>
        </w:rPr>
        <w:t>随机变量</w:t>
      </w:r>
    </w:p>
    <w:p>
      <w:pPr>
        <w:widowControl/>
        <w:spacing w:line="320" w:lineRule="exact"/>
        <w:ind w:firstLine="480" w:firstLine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bCs/>
          <w:color w:val="000000"/>
          <w:sz w:val="24"/>
        </w:rPr>
        <w:t xml:space="preserve">§2 </w:t>
      </w:r>
      <w:r>
        <w:rPr>
          <w:rFonts w:hint="eastAsia" w:asciiTheme="minorEastAsia" w:hAnsiTheme="minorEastAsia" w:eastAsiaTheme="minorEastAsia" w:cstheme="minorEastAsia"/>
          <w:color w:val="414141"/>
          <w:kern w:val="0"/>
          <w:sz w:val="24"/>
        </w:rPr>
        <w:t>离散型随机变量：离散型随机变量及其分布律，常用分布（0-1分布，</w:t>
      </w:r>
      <w:r>
        <w:rPr>
          <w:rFonts w:hint="eastAsia" w:asciiTheme="minorEastAsia" w:hAnsiTheme="minorEastAsia" w:eastAsiaTheme="minorEastAsia" w:cstheme="minorEastAsia"/>
          <w:bCs/>
          <w:sz w:val="24"/>
        </w:rPr>
        <w:t>伯努利试验、</w:t>
      </w:r>
      <w:r>
        <w:rPr>
          <w:rFonts w:hint="eastAsia" w:asciiTheme="minorEastAsia" w:hAnsiTheme="minorEastAsia" w:eastAsiaTheme="minorEastAsia" w:cstheme="minorEastAsia"/>
          <w:color w:val="414141"/>
          <w:kern w:val="0"/>
          <w:sz w:val="24"/>
        </w:rPr>
        <w:t>二项分布，泊松分布）</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bCs/>
          <w:color w:val="000000"/>
          <w:sz w:val="24"/>
        </w:rPr>
        <w:t xml:space="preserve">§3 </w:t>
      </w:r>
      <w:r>
        <w:rPr>
          <w:rFonts w:hint="eastAsia" w:asciiTheme="minorEastAsia" w:hAnsiTheme="minorEastAsia" w:eastAsiaTheme="minorEastAsia" w:cstheme="minorEastAsia"/>
          <w:color w:val="414141"/>
          <w:kern w:val="0"/>
          <w:sz w:val="24"/>
        </w:rPr>
        <w:t>随机变量的分布函数：分布函数及其性质，离散型随机变量的分布函数。</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bCs/>
          <w:color w:val="000000"/>
          <w:sz w:val="24"/>
        </w:rPr>
        <w:t xml:space="preserve">§4 </w:t>
      </w:r>
      <w:r>
        <w:rPr>
          <w:rFonts w:hint="eastAsia" w:asciiTheme="minorEastAsia" w:hAnsiTheme="minorEastAsia" w:eastAsiaTheme="minorEastAsia" w:cstheme="minorEastAsia"/>
          <w:color w:val="414141"/>
          <w:kern w:val="0"/>
          <w:sz w:val="24"/>
        </w:rPr>
        <w:t>连续型随机变量其概率密度：连续型随机变量及其概率密度，常用分布（均匀分布，指数分布，正态分布）。</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000000"/>
          <w:kern w:val="0"/>
          <w:sz w:val="24"/>
        </w:rPr>
        <w:t xml:space="preserve">　  </w:t>
      </w:r>
      <w:r>
        <w:rPr>
          <w:rFonts w:hint="eastAsia" w:asciiTheme="minorEastAsia" w:hAnsiTheme="minorEastAsia" w:eastAsiaTheme="minorEastAsia" w:cstheme="minorEastAsia"/>
          <w:bCs/>
          <w:color w:val="000000"/>
          <w:sz w:val="24"/>
        </w:rPr>
        <w:t xml:space="preserve">§5 </w:t>
      </w:r>
      <w:r>
        <w:rPr>
          <w:rFonts w:hint="eastAsia" w:asciiTheme="minorEastAsia" w:hAnsiTheme="minorEastAsia" w:eastAsiaTheme="minorEastAsia" w:cstheme="minorEastAsia"/>
          <w:color w:val="000000"/>
          <w:kern w:val="0"/>
          <w:sz w:val="24"/>
        </w:rPr>
        <w:t>随机</w:t>
      </w:r>
      <w:r>
        <w:rPr>
          <w:rFonts w:hint="eastAsia" w:asciiTheme="minorEastAsia" w:hAnsiTheme="minorEastAsia" w:eastAsiaTheme="minorEastAsia" w:cstheme="minorEastAsia"/>
          <w:color w:val="414141"/>
          <w:kern w:val="0"/>
          <w:sz w:val="24"/>
        </w:rPr>
        <w:t>变量函数</w:t>
      </w:r>
      <w:r>
        <w:rPr>
          <w:rFonts w:hint="eastAsia" w:asciiTheme="minorEastAsia" w:hAnsiTheme="minorEastAsia" w:eastAsiaTheme="minorEastAsia" w:cstheme="minorEastAsia"/>
          <w:color w:val="000000"/>
          <w:kern w:val="0"/>
          <w:sz w:val="24"/>
        </w:rPr>
        <w:t>的分布：</w:t>
      </w:r>
      <w:r>
        <w:rPr>
          <w:rFonts w:hint="eastAsia" w:asciiTheme="minorEastAsia" w:hAnsiTheme="minorEastAsia" w:eastAsiaTheme="minorEastAsia" w:cstheme="minorEastAsia"/>
          <w:color w:val="414141"/>
          <w:kern w:val="0"/>
          <w:sz w:val="24"/>
        </w:rPr>
        <w:t>离散型随机变量函数</w:t>
      </w:r>
      <w:r>
        <w:rPr>
          <w:rFonts w:hint="eastAsia" w:asciiTheme="minorEastAsia" w:hAnsiTheme="minorEastAsia" w:eastAsiaTheme="minorEastAsia" w:cstheme="minorEastAsia"/>
          <w:color w:val="000000"/>
          <w:kern w:val="0"/>
          <w:sz w:val="24"/>
        </w:rPr>
        <w:t>的分布，</w:t>
      </w:r>
      <w:r>
        <w:rPr>
          <w:rFonts w:hint="eastAsia" w:asciiTheme="minorEastAsia" w:hAnsiTheme="minorEastAsia" w:eastAsiaTheme="minorEastAsia" w:cstheme="minorEastAsia"/>
          <w:color w:val="414141"/>
          <w:kern w:val="0"/>
          <w:sz w:val="24"/>
        </w:rPr>
        <w:t>连续型随机变量函数</w:t>
      </w:r>
      <w:r>
        <w:rPr>
          <w:rFonts w:hint="eastAsia" w:asciiTheme="minorEastAsia" w:hAnsiTheme="minorEastAsia" w:eastAsiaTheme="minorEastAsia" w:cstheme="minorEastAsia"/>
          <w:color w:val="000000"/>
          <w:kern w:val="0"/>
          <w:sz w:val="24"/>
        </w:rPr>
        <w:t>的分布。</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color w:val="000000"/>
          <w:kern w:val="0"/>
          <w:sz w:val="24"/>
        </w:rPr>
        <w:t>2. 考试要求</w:t>
      </w:r>
    </w:p>
    <w:p>
      <w:pPr>
        <w:widowControl/>
        <w:numPr>
          <w:ilvl w:val="0"/>
          <w:numId w:val="23"/>
        </w:numPr>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掌握： </w:t>
      </w:r>
      <w:r>
        <w:rPr>
          <w:rFonts w:hint="eastAsia" w:asciiTheme="minorEastAsia" w:hAnsiTheme="minorEastAsia" w:eastAsiaTheme="minorEastAsia" w:cstheme="minorEastAsia"/>
          <w:color w:val="414141"/>
          <w:kern w:val="0"/>
          <w:sz w:val="24"/>
        </w:rPr>
        <w:t>随机变量的分布律、分布函数、密度函数</w:t>
      </w:r>
      <w:r>
        <w:rPr>
          <w:rFonts w:hint="eastAsia" w:asciiTheme="minorEastAsia" w:hAnsiTheme="minorEastAsia" w:eastAsiaTheme="minorEastAsia" w:cstheme="minorEastAsia"/>
          <w:kern w:val="0"/>
          <w:sz w:val="24"/>
        </w:rPr>
        <w:t>的基本性质，</w:t>
      </w:r>
      <w:r>
        <w:rPr>
          <w:rFonts w:hint="eastAsia" w:asciiTheme="minorEastAsia" w:hAnsiTheme="minorEastAsia" w:eastAsiaTheme="minorEastAsia" w:cstheme="minorEastAsia"/>
          <w:color w:val="000000"/>
          <w:kern w:val="0"/>
          <w:sz w:val="24"/>
        </w:rPr>
        <w:t>随机</w:t>
      </w:r>
      <w:r>
        <w:rPr>
          <w:rFonts w:hint="eastAsia" w:asciiTheme="minorEastAsia" w:hAnsiTheme="minorEastAsia" w:eastAsiaTheme="minorEastAsia" w:cstheme="minorEastAsia"/>
          <w:color w:val="414141"/>
          <w:kern w:val="0"/>
          <w:sz w:val="24"/>
        </w:rPr>
        <w:t>变量函数</w:t>
      </w:r>
      <w:r>
        <w:rPr>
          <w:rFonts w:hint="eastAsia" w:asciiTheme="minorEastAsia" w:hAnsiTheme="minorEastAsia" w:eastAsiaTheme="minorEastAsia" w:cstheme="minorEastAsia"/>
          <w:color w:val="000000"/>
          <w:kern w:val="0"/>
          <w:sz w:val="24"/>
        </w:rPr>
        <w:t>的分</w:t>
      </w:r>
    </w:p>
    <w:p>
      <w:pPr>
        <w:widowControl/>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布</w:t>
      </w:r>
      <w:r>
        <w:rPr>
          <w:rFonts w:hint="eastAsia" w:asciiTheme="minorEastAsia" w:hAnsiTheme="minorEastAsia" w:eastAsiaTheme="minorEastAsia" w:cstheme="minorEastAsia"/>
          <w:kern w:val="0"/>
          <w:sz w:val="24"/>
        </w:rPr>
        <w:t>，会用它们解答相关的问题。</w:t>
      </w:r>
    </w:p>
    <w:p>
      <w:pPr>
        <w:widowControl/>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　　⑵ </w:t>
      </w:r>
      <w:r>
        <w:rPr>
          <w:rFonts w:hint="eastAsia" w:asciiTheme="minorEastAsia" w:hAnsiTheme="minorEastAsia" w:eastAsiaTheme="minorEastAsia" w:cstheme="minorEastAsia"/>
          <w:kern w:val="0"/>
          <w:sz w:val="24"/>
        </w:rPr>
        <w:t xml:space="preserve">熟悉： </w:t>
      </w:r>
      <w:r>
        <w:rPr>
          <w:rFonts w:hint="eastAsia" w:asciiTheme="minorEastAsia" w:hAnsiTheme="minorEastAsia" w:eastAsiaTheme="minorEastAsia" w:cstheme="minorEastAsia"/>
          <w:color w:val="414141"/>
          <w:kern w:val="0"/>
          <w:sz w:val="24"/>
        </w:rPr>
        <w:t>随机变量的分布律、分布函数、密度函数、随机变量函数</w:t>
      </w:r>
      <w:r>
        <w:rPr>
          <w:rFonts w:hint="eastAsia" w:asciiTheme="minorEastAsia" w:hAnsiTheme="minorEastAsia" w:eastAsiaTheme="minorEastAsia" w:cstheme="minorEastAsia"/>
          <w:kern w:val="0"/>
          <w:sz w:val="24"/>
        </w:rPr>
        <w:t>的概念；</w:t>
      </w:r>
      <w:r>
        <w:rPr>
          <w:rFonts w:hint="eastAsia" w:asciiTheme="minorEastAsia" w:hAnsiTheme="minorEastAsia" w:eastAsiaTheme="minorEastAsia" w:cstheme="minorEastAsia"/>
          <w:color w:val="414141"/>
          <w:kern w:val="0"/>
          <w:sz w:val="24"/>
        </w:rPr>
        <w:t>常用分布（0-1分布，二项分布，泊松分布，均匀分布，指数分布，正态分布）；</w:t>
      </w:r>
      <w:r>
        <w:rPr>
          <w:rFonts w:hint="eastAsia" w:asciiTheme="minorEastAsia" w:hAnsiTheme="minorEastAsia" w:eastAsiaTheme="minorEastAsia" w:cstheme="minorEastAsia"/>
          <w:kern w:val="0"/>
          <w:sz w:val="24"/>
        </w:rPr>
        <w:t>标准正态分布表的使用。</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⑶ </w:t>
      </w:r>
      <w:r>
        <w:rPr>
          <w:rFonts w:hint="eastAsia" w:asciiTheme="minorEastAsia" w:hAnsiTheme="minorEastAsia" w:eastAsiaTheme="minorEastAsia" w:cstheme="minorEastAsia"/>
          <w:kern w:val="0"/>
          <w:sz w:val="24"/>
        </w:rPr>
        <w:t>了解：</w:t>
      </w:r>
      <w:r>
        <w:rPr>
          <w:rFonts w:hint="eastAsia" w:asciiTheme="minorEastAsia" w:hAnsiTheme="minorEastAsia" w:eastAsiaTheme="minorEastAsia" w:cstheme="minorEastAsia"/>
          <w:color w:val="414141"/>
          <w:kern w:val="0"/>
          <w:sz w:val="24"/>
        </w:rPr>
        <w:t>随机变量</w:t>
      </w:r>
      <w:r>
        <w:rPr>
          <w:rFonts w:hint="eastAsia" w:asciiTheme="minorEastAsia" w:hAnsiTheme="minorEastAsia" w:eastAsiaTheme="minorEastAsia" w:cstheme="minorEastAsia"/>
          <w:kern w:val="0"/>
          <w:sz w:val="24"/>
        </w:rPr>
        <w:t>的概念；</w:t>
      </w:r>
      <w:r>
        <w:rPr>
          <w:rFonts w:hint="eastAsia" w:asciiTheme="minorEastAsia" w:hAnsiTheme="minorEastAsia" w:eastAsiaTheme="minorEastAsia" w:cstheme="minorEastAsia"/>
          <w:color w:val="414141"/>
          <w:kern w:val="0"/>
          <w:sz w:val="24"/>
        </w:rPr>
        <w:t>常用分布相关信息、</w:t>
      </w:r>
      <w:r>
        <w:rPr>
          <w:rFonts w:hint="eastAsia" w:asciiTheme="minorEastAsia" w:hAnsiTheme="minorEastAsia" w:eastAsiaTheme="minorEastAsia" w:cstheme="minorEastAsia"/>
          <w:kern w:val="0"/>
          <w:sz w:val="24"/>
        </w:rPr>
        <w:t>二项分布、泊松分布与正态分布的渐近关系。</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wordWrap w:val="0"/>
        <w:spacing w:line="320" w:lineRule="exact"/>
        <w:ind w:firstLine="42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kern w:val="0"/>
          <w:sz w:val="24"/>
        </w:rPr>
        <w:t>重点</w:t>
      </w:r>
      <w:r>
        <w:rPr>
          <w:rFonts w:hint="eastAsia" w:asciiTheme="minorEastAsia" w:hAnsiTheme="minorEastAsia" w:eastAsiaTheme="minorEastAsia" w:cstheme="minorEastAsia"/>
          <w:color w:val="000000"/>
          <w:kern w:val="0"/>
          <w:sz w:val="24"/>
        </w:rPr>
        <w:t>：</w:t>
      </w:r>
      <w:r>
        <w:rPr>
          <w:rFonts w:hint="eastAsia" w:asciiTheme="minorEastAsia" w:hAnsiTheme="minorEastAsia" w:eastAsiaTheme="minorEastAsia" w:cstheme="minorEastAsia"/>
          <w:color w:val="414141"/>
          <w:kern w:val="0"/>
          <w:sz w:val="24"/>
        </w:rPr>
        <w:t>随机变量的分布律、分布函数、密度函数</w:t>
      </w:r>
      <w:r>
        <w:rPr>
          <w:rFonts w:hint="eastAsia" w:asciiTheme="minorEastAsia" w:hAnsiTheme="minorEastAsia" w:eastAsiaTheme="minorEastAsia" w:cstheme="minorEastAsia"/>
          <w:kern w:val="0"/>
          <w:sz w:val="24"/>
        </w:rPr>
        <w:t>的基本性质；</w:t>
      </w:r>
      <w:r>
        <w:rPr>
          <w:rFonts w:hint="eastAsia" w:asciiTheme="minorEastAsia" w:hAnsiTheme="minorEastAsia" w:eastAsiaTheme="minorEastAsia" w:cstheme="minorEastAsia"/>
          <w:color w:val="414141"/>
          <w:kern w:val="0"/>
          <w:sz w:val="24"/>
        </w:rPr>
        <w:t>常用分布；</w:t>
      </w:r>
      <w:r>
        <w:rPr>
          <w:rFonts w:hint="eastAsia" w:asciiTheme="minorEastAsia" w:hAnsiTheme="minorEastAsia" w:eastAsiaTheme="minorEastAsia" w:cstheme="minorEastAsia"/>
          <w:color w:val="000000"/>
          <w:kern w:val="0"/>
          <w:sz w:val="24"/>
        </w:rPr>
        <w:t>随机</w:t>
      </w:r>
      <w:r>
        <w:rPr>
          <w:rFonts w:hint="eastAsia" w:asciiTheme="minorEastAsia" w:hAnsiTheme="minorEastAsia" w:eastAsiaTheme="minorEastAsia" w:cstheme="minorEastAsia"/>
          <w:color w:val="414141"/>
          <w:kern w:val="0"/>
          <w:sz w:val="24"/>
        </w:rPr>
        <w:t>变量函数</w:t>
      </w:r>
      <w:r>
        <w:rPr>
          <w:rFonts w:hint="eastAsia" w:asciiTheme="minorEastAsia" w:hAnsiTheme="minorEastAsia" w:eastAsiaTheme="minorEastAsia" w:cstheme="minorEastAsia"/>
          <w:color w:val="000000"/>
          <w:kern w:val="0"/>
          <w:sz w:val="24"/>
        </w:rPr>
        <w:t>的分布</w:t>
      </w:r>
      <w:r>
        <w:rPr>
          <w:rFonts w:hint="eastAsia" w:asciiTheme="minorEastAsia" w:hAnsiTheme="minorEastAsia" w:eastAsiaTheme="minorEastAsia" w:cstheme="minorEastAsia"/>
          <w:color w:val="414141"/>
          <w:kern w:val="0"/>
          <w:sz w:val="24"/>
        </w:rPr>
        <w:t>。</w:t>
      </w:r>
    </w:p>
    <w:p>
      <w:pPr>
        <w:widowControl/>
        <w:wordWrap w:val="0"/>
        <w:spacing w:line="320" w:lineRule="exact"/>
        <w:ind w:firstLine="420"/>
        <w:jc w:val="left"/>
        <w:rPr>
          <w:rFonts w:asciiTheme="minorEastAsia" w:hAnsiTheme="minorEastAsia" w:eastAsiaTheme="minorEastAsia" w:cstheme="minorEastAsia"/>
          <w:color w:val="FF0000"/>
          <w:kern w:val="0"/>
          <w:sz w:val="24"/>
        </w:rPr>
      </w:pPr>
      <w:r>
        <w:rPr>
          <w:rFonts w:hint="eastAsia" w:asciiTheme="minorEastAsia" w:hAnsiTheme="minorEastAsia" w:eastAsiaTheme="minorEastAsia" w:cstheme="minorEastAsia"/>
          <w:color w:val="000000"/>
          <w:kern w:val="0"/>
          <w:sz w:val="24"/>
        </w:rPr>
        <w:t>难点：随机</w:t>
      </w:r>
      <w:r>
        <w:rPr>
          <w:rFonts w:hint="eastAsia" w:asciiTheme="minorEastAsia" w:hAnsiTheme="minorEastAsia" w:eastAsiaTheme="minorEastAsia" w:cstheme="minorEastAsia"/>
          <w:color w:val="414141"/>
          <w:kern w:val="0"/>
          <w:sz w:val="24"/>
        </w:rPr>
        <w:t>变量函数</w:t>
      </w:r>
      <w:r>
        <w:rPr>
          <w:rFonts w:hint="eastAsia" w:asciiTheme="minorEastAsia" w:hAnsiTheme="minorEastAsia" w:eastAsiaTheme="minorEastAsia" w:cstheme="minorEastAsia"/>
          <w:color w:val="000000"/>
          <w:kern w:val="0"/>
          <w:sz w:val="24"/>
        </w:rPr>
        <w:t>的分布。</w:t>
      </w:r>
    </w:p>
    <w:p>
      <w:pPr>
        <w:widowControl/>
        <w:spacing w:line="320" w:lineRule="exact"/>
        <w:ind w:left="420" w:left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color w:val="414141"/>
          <w:kern w:val="0"/>
          <w:sz w:val="24"/>
        </w:rPr>
        <w:t>第三章　多维随机变量及其分布</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 考试内容</w:t>
      </w:r>
    </w:p>
    <w:p>
      <w:pPr>
        <w:widowControl/>
        <w:spacing w:line="320" w:lineRule="exact"/>
        <w:ind w:left="420" w:left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bCs/>
          <w:color w:val="000000"/>
          <w:sz w:val="24"/>
        </w:rPr>
        <w:t>§1 二维</w:t>
      </w:r>
      <w:r>
        <w:rPr>
          <w:rFonts w:hint="eastAsia" w:asciiTheme="minorEastAsia" w:hAnsiTheme="minorEastAsia" w:eastAsiaTheme="minorEastAsia" w:cstheme="minorEastAsia"/>
          <w:color w:val="414141"/>
          <w:kern w:val="0"/>
          <w:sz w:val="24"/>
        </w:rPr>
        <w:t>随机变量：</w:t>
      </w:r>
      <w:r>
        <w:rPr>
          <w:rFonts w:hint="eastAsia" w:asciiTheme="minorEastAsia" w:hAnsiTheme="minorEastAsia" w:eastAsiaTheme="minorEastAsia" w:cstheme="minorEastAsia"/>
          <w:bCs/>
          <w:color w:val="000000"/>
          <w:sz w:val="24"/>
        </w:rPr>
        <w:t>二维</w:t>
      </w:r>
      <w:r>
        <w:rPr>
          <w:rFonts w:hint="eastAsia" w:asciiTheme="minorEastAsia" w:hAnsiTheme="minorEastAsia" w:eastAsiaTheme="minorEastAsia" w:cstheme="minorEastAsia"/>
          <w:color w:val="414141"/>
          <w:kern w:val="0"/>
          <w:sz w:val="24"/>
        </w:rPr>
        <w:t>随机变量及其联合分布函数，</w:t>
      </w:r>
      <w:r>
        <w:rPr>
          <w:rFonts w:hint="eastAsia" w:asciiTheme="minorEastAsia" w:hAnsiTheme="minorEastAsia" w:eastAsiaTheme="minorEastAsia" w:cstheme="minorEastAsia"/>
          <w:bCs/>
          <w:color w:val="000000"/>
          <w:sz w:val="24"/>
        </w:rPr>
        <w:t>二维</w:t>
      </w:r>
      <w:r>
        <w:rPr>
          <w:rFonts w:hint="eastAsia" w:asciiTheme="minorEastAsia" w:hAnsiTheme="minorEastAsia" w:eastAsiaTheme="minorEastAsia" w:cstheme="minorEastAsia"/>
          <w:color w:val="414141"/>
          <w:kern w:val="0"/>
          <w:sz w:val="24"/>
        </w:rPr>
        <w:t>离散型随机变量的联合分布</w:t>
      </w:r>
    </w:p>
    <w:p>
      <w:pPr>
        <w:widowControl/>
        <w:spacing w:line="320" w:lineRule="exact"/>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color w:val="414141"/>
          <w:kern w:val="0"/>
          <w:sz w:val="24"/>
        </w:rPr>
        <w:t>律，</w:t>
      </w:r>
      <w:r>
        <w:rPr>
          <w:rFonts w:hint="eastAsia" w:asciiTheme="minorEastAsia" w:hAnsiTheme="minorEastAsia" w:eastAsiaTheme="minorEastAsia" w:cstheme="minorEastAsia"/>
          <w:bCs/>
          <w:color w:val="000000"/>
          <w:sz w:val="24"/>
        </w:rPr>
        <w:t>二维</w:t>
      </w:r>
      <w:r>
        <w:rPr>
          <w:rFonts w:hint="eastAsia" w:asciiTheme="minorEastAsia" w:hAnsiTheme="minorEastAsia" w:eastAsiaTheme="minorEastAsia" w:cstheme="minorEastAsia"/>
          <w:color w:val="414141"/>
          <w:kern w:val="0"/>
          <w:sz w:val="24"/>
        </w:rPr>
        <w:t>连续型随机变量及其联合概率密度，</w:t>
      </w:r>
      <w:r>
        <w:rPr>
          <w:rFonts w:hint="eastAsia" w:asciiTheme="minorEastAsia" w:hAnsiTheme="minorEastAsia" w:eastAsiaTheme="minorEastAsia" w:cstheme="minorEastAsia"/>
          <w:bCs/>
          <w:color w:val="000000"/>
          <w:sz w:val="24"/>
        </w:rPr>
        <w:t>n维</w:t>
      </w:r>
      <w:r>
        <w:rPr>
          <w:rFonts w:hint="eastAsia" w:asciiTheme="minorEastAsia" w:hAnsiTheme="minorEastAsia" w:eastAsiaTheme="minorEastAsia" w:cstheme="minorEastAsia"/>
          <w:color w:val="414141"/>
          <w:kern w:val="0"/>
          <w:sz w:val="24"/>
        </w:rPr>
        <w:t>随机变量及其分布函数</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bCs/>
          <w:color w:val="000000"/>
          <w:sz w:val="24"/>
        </w:rPr>
        <w:t xml:space="preserve">    §2 边缘</w:t>
      </w:r>
      <w:r>
        <w:rPr>
          <w:rFonts w:hint="eastAsia" w:asciiTheme="minorEastAsia" w:hAnsiTheme="minorEastAsia" w:eastAsiaTheme="minorEastAsia" w:cstheme="minorEastAsia"/>
          <w:color w:val="414141"/>
          <w:kern w:val="0"/>
          <w:sz w:val="24"/>
        </w:rPr>
        <w:t>分布：</w:t>
      </w:r>
      <w:r>
        <w:rPr>
          <w:rFonts w:hint="eastAsia" w:asciiTheme="minorEastAsia" w:hAnsiTheme="minorEastAsia" w:eastAsiaTheme="minorEastAsia" w:cstheme="minorEastAsia"/>
          <w:bCs/>
          <w:color w:val="000000"/>
          <w:sz w:val="24"/>
        </w:rPr>
        <w:t>二维</w:t>
      </w:r>
      <w:r>
        <w:rPr>
          <w:rFonts w:hint="eastAsia" w:asciiTheme="minorEastAsia" w:hAnsiTheme="minorEastAsia" w:eastAsiaTheme="minorEastAsia" w:cstheme="minorEastAsia"/>
          <w:color w:val="414141"/>
          <w:kern w:val="0"/>
          <w:sz w:val="24"/>
        </w:rPr>
        <w:t>离散型随机变量的</w:t>
      </w:r>
      <w:r>
        <w:rPr>
          <w:rFonts w:hint="eastAsia" w:asciiTheme="minorEastAsia" w:hAnsiTheme="minorEastAsia" w:eastAsiaTheme="minorEastAsia" w:cstheme="minorEastAsia"/>
          <w:bCs/>
          <w:color w:val="000000"/>
          <w:sz w:val="24"/>
        </w:rPr>
        <w:t>边缘</w:t>
      </w:r>
      <w:r>
        <w:rPr>
          <w:rFonts w:hint="eastAsia" w:asciiTheme="minorEastAsia" w:hAnsiTheme="minorEastAsia" w:eastAsiaTheme="minorEastAsia" w:cstheme="minorEastAsia"/>
          <w:color w:val="414141"/>
          <w:kern w:val="0"/>
          <w:sz w:val="24"/>
        </w:rPr>
        <w:t>分布律，</w:t>
      </w:r>
      <w:r>
        <w:rPr>
          <w:rFonts w:hint="eastAsia" w:asciiTheme="minorEastAsia" w:hAnsiTheme="minorEastAsia" w:eastAsiaTheme="minorEastAsia" w:cstheme="minorEastAsia"/>
          <w:bCs/>
          <w:color w:val="000000"/>
          <w:sz w:val="24"/>
        </w:rPr>
        <w:t>二维</w:t>
      </w:r>
      <w:r>
        <w:rPr>
          <w:rFonts w:hint="eastAsia" w:asciiTheme="minorEastAsia" w:hAnsiTheme="minorEastAsia" w:eastAsiaTheme="minorEastAsia" w:cstheme="minorEastAsia"/>
          <w:color w:val="414141"/>
          <w:kern w:val="0"/>
          <w:sz w:val="24"/>
        </w:rPr>
        <w:t>连续型随机变量及其</w:t>
      </w:r>
      <w:r>
        <w:rPr>
          <w:rFonts w:hint="eastAsia" w:asciiTheme="minorEastAsia" w:hAnsiTheme="minorEastAsia" w:eastAsiaTheme="minorEastAsia" w:cstheme="minorEastAsia"/>
          <w:bCs/>
          <w:color w:val="000000"/>
          <w:sz w:val="24"/>
        </w:rPr>
        <w:t>边缘</w:t>
      </w:r>
      <w:r>
        <w:rPr>
          <w:rFonts w:hint="eastAsia" w:asciiTheme="minorEastAsia" w:hAnsiTheme="minorEastAsia" w:eastAsiaTheme="minorEastAsia" w:cstheme="minorEastAsia"/>
          <w:color w:val="414141"/>
          <w:kern w:val="0"/>
          <w:sz w:val="24"/>
        </w:rPr>
        <w:t>概率密度。</w:t>
      </w:r>
    </w:p>
    <w:p>
      <w:pPr>
        <w:widowControl/>
        <w:spacing w:line="320" w:lineRule="exact"/>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bCs/>
          <w:color w:val="000000"/>
          <w:sz w:val="24"/>
        </w:rPr>
        <w:t xml:space="preserve">    §3 条件</w:t>
      </w:r>
      <w:r>
        <w:rPr>
          <w:rFonts w:hint="eastAsia" w:asciiTheme="minorEastAsia" w:hAnsiTheme="minorEastAsia" w:eastAsiaTheme="minorEastAsia" w:cstheme="minorEastAsia"/>
          <w:color w:val="414141"/>
          <w:kern w:val="0"/>
          <w:sz w:val="24"/>
        </w:rPr>
        <w:t>分布：</w:t>
      </w:r>
      <w:r>
        <w:rPr>
          <w:rFonts w:hint="eastAsia" w:asciiTheme="minorEastAsia" w:hAnsiTheme="minorEastAsia" w:eastAsiaTheme="minorEastAsia" w:cstheme="minorEastAsia"/>
          <w:bCs/>
          <w:color w:val="000000"/>
          <w:sz w:val="24"/>
        </w:rPr>
        <w:t>二维</w:t>
      </w:r>
      <w:r>
        <w:rPr>
          <w:rFonts w:hint="eastAsia" w:asciiTheme="minorEastAsia" w:hAnsiTheme="minorEastAsia" w:eastAsiaTheme="minorEastAsia" w:cstheme="minorEastAsia"/>
          <w:color w:val="414141"/>
          <w:kern w:val="0"/>
          <w:sz w:val="24"/>
        </w:rPr>
        <w:t>离散型随机变量的</w:t>
      </w:r>
      <w:r>
        <w:rPr>
          <w:rFonts w:hint="eastAsia" w:asciiTheme="minorEastAsia" w:hAnsiTheme="minorEastAsia" w:eastAsiaTheme="minorEastAsia" w:cstheme="minorEastAsia"/>
          <w:bCs/>
          <w:color w:val="000000"/>
          <w:sz w:val="24"/>
        </w:rPr>
        <w:t>条件</w:t>
      </w:r>
      <w:r>
        <w:rPr>
          <w:rFonts w:hint="eastAsia" w:asciiTheme="minorEastAsia" w:hAnsiTheme="minorEastAsia" w:eastAsiaTheme="minorEastAsia" w:cstheme="minorEastAsia"/>
          <w:color w:val="414141"/>
          <w:kern w:val="0"/>
          <w:sz w:val="24"/>
        </w:rPr>
        <w:t>分布律，</w:t>
      </w:r>
      <w:r>
        <w:rPr>
          <w:rFonts w:hint="eastAsia" w:asciiTheme="minorEastAsia" w:hAnsiTheme="minorEastAsia" w:eastAsiaTheme="minorEastAsia" w:cstheme="minorEastAsia"/>
          <w:bCs/>
          <w:color w:val="000000"/>
          <w:sz w:val="24"/>
        </w:rPr>
        <w:t>二维</w:t>
      </w:r>
      <w:r>
        <w:rPr>
          <w:rFonts w:hint="eastAsia" w:asciiTheme="minorEastAsia" w:hAnsiTheme="minorEastAsia" w:eastAsiaTheme="minorEastAsia" w:cstheme="minorEastAsia"/>
          <w:color w:val="414141"/>
          <w:kern w:val="0"/>
          <w:sz w:val="24"/>
        </w:rPr>
        <w:t>连续型随机变量及其</w:t>
      </w:r>
      <w:r>
        <w:rPr>
          <w:rFonts w:hint="eastAsia" w:asciiTheme="minorEastAsia" w:hAnsiTheme="minorEastAsia" w:eastAsiaTheme="minorEastAsia" w:cstheme="minorEastAsia"/>
          <w:bCs/>
          <w:color w:val="000000"/>
          <w:sz w:val="24"/>
        </w:rPr>
        <w:t>条件</w:t>
      </w:r>
      <w:r>
        <w:rPr>
          <w:rFonts w:hint="eastAsia" w:asciiTheme="minorEastAsia" w:hAnsiTheme="minorEastAsia" w:eastAsiaTheme="minorEastAsia" w:cstheme="minorEastAsia"/>
          <w:color w:val="414141"/>
          <w:kern w:val="0"/>
          <w:sz w:val="24"/>
        </w:rPr>
        <w:t>概率密度。</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§4 相互独立的</w:t>
      </w:r>
      <w:r>
        <w:rPr>
          <w:rFonts w:hint="eastAsia" w:asciiTheme="minorEastAsia" w:hAnsiTheme="minorEastAsia" w:eastAsiaTheme="minorEastAsia" w:cstheme="minorEastAsia"/>
          <w:color w:val="414141"/>
          <w:kern w:val="0"/>
          <w:sz w:val="24"/>
        </w:rPr>
        <w:t>随机变量。</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bCs/>
          <w:sz w:val="24"/>
        </w:rPr>
        <w:t xml:space="preserve">§5 </w:t>
      </w:r>
      <w:r>
        <w:rPr>
          <w:rFonts w:hint="eastAsia" w:asciiTheme="minorEastAsia" w:hAnsiTheme="minorEastAsia" w:eastAsiaTheme="minorEastAsia" w:cstheme="minorEastAsia"/>
          <w:kern w:val="0"/>
          <w:sz w:val="24"/>
        </w:rPr>
        <w:t>两个随机变量的函数的分布：X+Y的分布，max(X,Y)与min(X,Y)</w:t>
      </w:r>
      <w:r>
        <w:rPr>
          <w:rFonts w:hint="eastAsia" w:asciiTheme="minorEastAsia" w:hAnsiTheme="minorEastAsia" w:eastAsiaTheme="minorEastAsia" w:cstheme="minorEastAsia"/>
          <w:color w:val="000000"/>
          <w:kern w:val="0"/>
          <w:sz w:val="24"/>
        </w:rPr>
        <w:t>的分布。</w:t>
      </w:r>
      <w:r>
        <w:rPr>
          <w:rFonts w:hint="eastAsia" w:asciiTheme="minorEastAsia" w:hAnsiTheme="minorEastAsia" w:eastAsiaTheme="minorEastAsia" w:cstheme="minorEastAsia"/>
          <w:color w:val="000000"/>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color w:val="000000"/>
          <w:kern w:val="0"/>
          <w:sz w:val="24"/>
        </w:rPr>
        <w:t>2. 考试要求</w:t>
      </w:r>
    </w:p>
    <w:p>
      <w:pPr>
        <w:widowControl/>
        <w:numPr>
          <w:ilvl w:val="0"/>
          <w:numId w:val="24"/>
        </w:numPr>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掌握：两个随机变量的联合分布、</w:t>
      </w:r>
      <w:r>
        <w:rPr>
          <w:rFonts w:hint="eastAsia" w:asciiTheme="minorEastAsia" w:hAnsiTheme="minorEastAsia" w:eastAsiaTheme="minorEastAsia" w:cstheme="minorEastAsia"/>
          <w:color w:val="414141"/>
          <w:kern w:val="0"/>
          <w:sz w:val="24"/>
        </w:rPr>
        <w:t>联合分布律、联合概率密度与其</w:t>
      </w:r>
      <w:r>
        <w:rPr>
          <w:rFonts w:hint="eastAsia" w:asciiTheme="minorEastAsia" w:hAnsiTheme="minorEastAsia" w:eastAsiaTheme="minorEastAsia" w:cstheme="minorEastAsia"/>
          <w:kern w:val="0"/>
          <w:sz w:val="24"/>
        </w:rPr>
        <w:t>边缘分布、边缘</w:t>
      </w:r>
    </w:p>
    <w:p>
      <w:pPr>
        <w:widowControl/>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分布率、边缘概率密度的关系；随机变量独立的条件；二维均匀分布和二维正态分布。</w:t>
      </w:r>
    </w:p>
    <w:p>
      <w:pPr>
        <w:widowControl/>
        <w:numPr>
          <w:ilvl w:val="0"/>
          <w:numId w:val="24"/>
        </w:numPr>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熟悉：随机变量的联合分布函数的概念和基本性质；</w:t>
      </w:r>
      <w:r>
        <w:rPr>
          <w:rFonts w:hint="eastAsia" w:asciiTheme="minorEastAsia" w:hAnsiTheme="minorEastAsia" w:eastAsiaTheme="minorEastAsia" w:cstheme="minorEastAsia"/>
          <w:bCs/>
          <w:color w:val="000000"/>
          <w:sz w:val="24"/>
        </w:rPr>
        <w:t>相互独立的</w:t>
      </w:r>
      <w:r>
        <w:rPr>
          <w:rFonts w:hint="eastAsia" w:asciiTheme="minorEastAsia" w:hAnsiTheme="minorEastAsia" w:eastAsiaTheme="minorEastAsia" w:cstheme="minorEastAsia"/>
          <w:color w:val="414141"/>
          <w:kern w:val="0"/>
          <w:sz w:val="24"/>
        </w:rPr>
        <w:t>随机变量概念，</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⑶ </w:t>
      </w:r>
      <w:r>
        <w:rPr>
          <w:rFonts w:hint="eastAsia" w:asciiTheme="minorEastAsia" w:hAnsiTheme="minorEastAsia" w:eastAsiaTheme="minorEastAsia" w:cstheme="minorEastAsia"/>
          <w:kern w:val="0"/>
          <w:sz w:val="24"/>
        </w:rPr>
        <w:t>了解：条件分布，二</w:t>
      </w:r>
      <w:r>
        <w:rPr>
          <w:rFonts w:hint="eastAsia" w:asciiTheme="minorEastAsia" w:hAnsiTheme="minorEastAsia" w:eastAsiaTheme="minorEastAsia" w:cstheme="minorEastAsia"/>
          <w:color w:val="414141"/>
          <w:kern w:val="0"/>
          <w:sz w:val="24"/>
        </w:rPr>
        <w:t>维</w:t>
      </w:r>
      <w:r>
        <w:rPr>
          <w:rFonts w:hint="eastAsia" w:asciiTheme="minorEastAsia" w:hAnsiTheme="minorEastAsia" w:eastAsiaTheme="minorEastAsia" w:cstheme="minorEastAsia"/>
          <w:color w:val="000000"/>
          <w:kern w:val="0"/>
          <w:sz w:val="24"/>
        </w:rPr>
        <w:t>随机</w:t>
      </w:r>
      <w:r>
        <w:rPr>
          <w:rFonts w:hint="eastAsia" w:asciiTheme="minorEastAsia" w:hAnsiTheme="minorEastAsia" w:eastAsiaTheme="minorEastAsia" w:cstheme="minorEastAsia"/>
          <w:color w:val="414141"/>
          <w:kern w:val="0"/>
          <w:sz w:val="24"/>
        </w:rPr>
        <w:t>变量的函数</w:t>
      </w:r>
      <w:r>
        <w:rPr>
          <w:rFonts w:hint="eastAsia" w:asciiTheme="minorEastAsia" w:hAnsiTheme="minorEastAsia" w:eastAsiaTheme="minorEastAsia" w:cstheme="minorEastAsia"/>
          <w:color w:val="000000"/>
          <w:kern w:val="0"/>
          <w:sz w:val="24"/>
        </w:rPr>
        <w:t>的分布</w:t>
      </w:r>
      <w:r>
        <w:rPr>
          <w:rFonts w:hint="eastAsia" w:asciiTheme="minorEastAsia" w:hAnsiTheme="minorEastAsia" w:eastAsiaTheme="minorEastAsia" w:cstheme="minorEastAsia"/>
          <w:kern w:val="0"/>
          <w:sz w:val="24"/>
        </w:rPr>
        <w:t>，</w:t>
      </w:r>
    </w:p>
    <w:p>
      <w:pPr>
        <w:widowControl/>
        <w:spacing w:line="320" w:lineRule="exact"/>
        <w:ind w:firstLine="42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 重点、难点</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kern w:val="0"/>
          <w:sz w:val="24"/>
        </w:rPr>
        <w:t>重点</w:t>
      </w:r>
      <w:r>
        <w:rPr>
          <w:rFonts w:hint="eastAsia" w:asciiTheme="minorEastAsia" w:hAnsiTheme="minorEastAsia" w:eastAsiaTheme="minorEastAsia" w:cstheme="minorEastAsia"/>
          <w:kern w:val="0"/>
          <w:sz w:val="24"/>
        </w:rPr>
        <w:t>：两个随机变量的联合分布的边缘分布；随机变量独立的条件；二维均匀分布和二维正态分布</w:t>
      </w:r>
    </w:p>
    <w:p>
      <w:pPr>
        <w:widowControl/>
        <w:wordWrap w:val="0"/>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难点：</w:t>
      </w:r>
      <w:r>
        <w:rPr>
          <w:rFonts w:hint="eastAsia" w:asciiTheme="minorEastAsia" w:hAnsiTheme="minorEastAsia" w:eastAsiaTheme="minorEastAsia" w:cstheme="minorEastAsia"/>
          <w:kern w:val="0"/>
          <w:sz w:val="24"/>
        </w:rPr>
        <w:t>二</w:t>
      </w:r>
      <w:r>
        <w:rPr>
          <w:rFonts w:hint="eastAsia" w:asciiTheme="minorEastAsia" w:hAnsiTheme="minorEastAsia" w:eastAsiaTheme="minorEastAsia" w:cstheme="minorEastAsia"/>
          <w:color w:val="414141"/>
          <w:kern w:val="0"/>
          <w:sz w:val="24"/>
        </w:rPr>
        <w:t>维</w:t>
      </w:r>
      <w:r>
        <w:rPr>
          <w:rFonts w:hint="eastAsia" w:asciiTheme="minorEastAsia" w:hAnsiTheme="minorEastAsia" w:eastAsiaTheme="minorEastAsia" w:cstheme="minorEastAsia"/>
          <w:color w:val="000000"/>
          <w:kern w:val="0"/>
          <w:sz w:val="24"/>
        </w:rPr>
        <w:t>随机</w:t>
      </w:r>
      <w:r>
        <w:rPr>
          <w:rFonts w:hint="eastAsia" w:asciiTheme="minorEastAsia" w:hAnsiTheme="minorEastAsia" w:eastAsiaTheme="minorEastAsia" w:cstheme="minorEastAsia"/>
          <w:color w:val="414141"/>
          <w:kern w:val="0"/>
          <w:sz w:val="24"/>
        </w:rPr>
        <w:t>变量的函数</w:t>
      </w:r>
      <w:r>
        <w:rPr>
          <w:rFonts w:hint="eastAsia" w:asciiTheme="minorEastAsia" w:hAnsiTheme="minorEastAsia" w:eastAsiaTheme="minorEastAsia" w:cstheme="minorEastAsia"/>
          <w:color w:val="000000"/>
          <w:kern w:val="0"/>
          <w:sz w:val="24"/>
        </w:rPr>
        <w:t>的分布。</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414141"/>
          <w:kern w:val="0"/>
          <w:sz w:val="24"/>
        </w:rPr>
        <w:t>第四章　随机变量的数字特征</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kern w:val="0"/>
          <w:sz w:val="24"/>
        </w:rPr>
        <w:t>1. 考试内容</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sz w:val="24"/>
        </w:rPr>
        <w:t>§1</w:t>
      </w:r>
      <w:r>
        <w:rPr>
          <w:rFonts w:hint="eastAsia" w:asciiTheme="minorEastAsia" w:hAnsiTheme="minorEastAsia" w:eastAsiaTheme="minorEastAsia" w:cstheme="minorEastAsia"/>
          <w:color w:val="414141"/>
          <w:kern w:val="0"/>
          <w:sz w:val="24"/>
        </w:rPr>
        <w:t xml:space="preserve"> 数学期望：数学期望的定义，随机变量函数的数学期望，数学期望的性质。</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bCs/>
          <w:color w:val="000000"/>
          <w:sz w:val="24"/>
        </w:rPr>
        <w:t>§2</w:t>
      </w:r>
      <w:r>
        <w:rPr>
          <w:rFonts w:hint="eastAsia" w:asciiTheme="minorEastAsia" w:hAnsiTheme="minorEastAsia" w:eastAsiaTheme="minorEastAsia" w:cstheme="minorEastAsia"/>
          <w:color w:val="414141"/>
          <w:kern w:val="0"/>
          <w:sz w:val="24"/>
        </w:rPr>
        <w:t xml:space="preserve"> 方差：方差、标准差的定义，方差的性质，</w:t>
      </w:r>
      <w:r>
        <w:rPr>
          <w:rFonts w:hint="eastAsia" w:asciiTheme="minorEastAsia" w:hAnsiTheme="minorEastAsia" w:eastAsiaTheme="minorEastAsia" w:cstheme="minorEastAsia"/>
          <w:kern w:val="0"/>
          <w:sz w:val="24"/>
        </w:rPr>
        <w:t>切比雪夫不等式。</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bCs/>
          <w:color w:val="000000"/>
          <w:sz w:val="24"/>
        </w:rPr>
        <w:t xml:space="preserve">§3 </w:t>
      </w:r>
      <w:r>
        <w:rPr>
          <w:rFonts w:hint="eastAsia" w:asciiTheme="minorEastAsia" w:hAnsiTheme="minorEastAsia" w:eastAsiaTheme="minorEastAsia" w:cstheme="minorEastAsia"/>
          <w:kern w:val="0"/>
          <w:sz w:val="24"/>
        </w:rPr>
        <w:t>协方差及相关系数。</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kern w:val="0"/>
          <w:sz w:val="24"/>
        </w:rPr>
        <w:t xml:space="preserve">  　</w:t>
      </w:r>
      <w:r>
        <w:rPr>
          <w:rFonts w:hint="eastAsia" w:asciiTheme="minorEastAsia" w:hAnsiTheme="minorEastAsia" w:eastAsiaTheme="minorEastAsia" w:cstheme="minorEastAsia"/>
          <w:bCs/>
          <w:sz w:val="24"/>
        </w:rPr>
        <w:t>§4</w:t>
      </w:r>
      <w:r>
        <w:rPr>
          <w:rFonts w:hint="eastAsia" w:asciiTheme="minorEastAsia" w:hAnsiTheme="minorEastAsia" w:eastAsiaTheme="minorEastAsia" w:cstheme="minorEastAsia"/>
          <w:kern w:val="0"/>
          <w:sz w:val="24"/>
        </w:rPr>
        <w:t xml:space="preserve"> 矩、协方差矩阵。</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 考试要求</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⑴ </w:t>
      </w:r>
      <w:r>
        <w:rPr>
          <w:rFonts w:hint="eastAsia" w:asciiTheme="minorEastAsia" w:hAnsiTheme="minorEastAsia" w:eastAsiaTheme="minorEastAsia" w:cstheme="minorEastAsia"/>
          <w:kern w:val="0"/>
          <w:sz w:val="24"/>
        </w:rPr>
        <w:t>掌握： 0—1）分布、二项分布、泊松分布、均匀分布、正态分布、指数分布的数字特征，</w:t>
      </w:r>
      <w:r>
        <w:rPr>
          <w:rFonts w:hint="eastAsia" w:asciiTheme="minorEastAsia" w:hAnsiTheme="minorEastAsia" w:eastAsiaTheme="minorEastAsia" w:cstheme="minorEastAsia"/>
          <w:color w:val="000000"/>
          <w:kern w:val="0"/>
          <w:sz w:val="24"/>
        </w:rPr>
        <w:t>随机</w:t>
      </w:r>
      <w:r>
        <w:rPr>
          <w:rFonts w:hint="eastAsia" w:asciiTheme="minorEastAsia" w:hAnsiTheme="minorEastAsia" w:eastAsiaTheme="minorEastAsia" w:cstheme="minorEastAsia"/>
          <w:color w:val="414141"/>
          <w:kern w:val="0"/>
          <w:sz w:val="24"/>
        </w:rPr>
        <w:t>变量函数</w:t>
      </w:r>
      <w:r>
        <w:rPr>
          <w:rFonts w:hint="eastAsia" w:asciiTheme="minorEastAsia" w:hAnsiTheme="minorEastAsia" w:eastAsiaTheme="minorEastAsia" w:cstheme="minorEastAsia"/>
          <w:color w:val="000000"/>
          <w:kern w:val="0"/>
          <w:sz w:val="24"/>
        </w:rPr>
        <w:t>的</w:t>
      </w:r>
      <w:r>
        <w:rPr>
          <w:rFonts w:hint="eastAsia" w:asciiTheme="minorEastAsia" w:hAnsiTheme="minorEastAsia" w:eastAsiaTheme="minorEastAsia" w:cstheme="minorEastAsia"/>
          <w:kern w:val="0"/>
          <w:sz w:val="24"/>
        </w:rPr>
        <w:t>期望，期望、方差的性质，切比雪夫不等式。</w:t>
      </w:r>
    </w:p>
    <w:p>
      <w:pPr>
        <w:widowControl/>
        <w:numPr>
          <w:ilvl w:val="0"/>
          <w:numId w:val="23"/>
        </w:numPr>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熟悉；随机变量数字特征的概念，协方差及相关系数的意义和计算。</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⑶ </w:t>
      </w:r>
      <w:r>
        <w:rPr>
          <w:rFonts w:hint="eastAsia" w:asciiTheme="minorEastAsia" w:hAnsiTheme="minorEastAsia" w:eastAsiaTheme="minorEastAsia" w:cstheme="minorEastAsia"/>
          <w:kern w:val="0"/>
          <w:sz w:val="24"/>
        </w:rPr>
        <w:t>了解：矩、协方差矩阵。</w:t>
      </w:r>
    </w:p>
    <w:p>
      <w:pPr>
        <w:widowControl/>
        <w:spacing w:line="320" w:lineRule="exact"/>
        <w:ind w:firstLine="42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 重点、难点</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kern w:val="0"/>
          <w:sz w:val="24"/>
        </w:rPr>
        <w:t>重点</w:t>
      </w:r>
      <w:r>
        <w:rPr>
          <w:rFonts w:hint="eastAsia" w:asciiTheme="minorEastAsia" w:hAnsiTheme="minorEastAsia" w:eastAsiaTheme="minorEastAsia" w:cstheme="minorEastAsia"/>
          <w:kern w:val="0"/>
          <w:sz w:val="24"/>
        </w:rPr>
        <w:t>：常用分布的数字特征，</w:t>
      </w:r>
      <w:r>
        <w:rPr>
          <w:rFonts w:hint="eastAsia" w:asciiTheme="minorEastAsia" w:hAnsiTheme="minorEastAsia" w:eastAsiaTheme="minorEastAsia" w:cstheme="minorEastAsia"/>
          <w:color w:val="000000"/>
          <w:kern w:val="0"/>
          <w:sz w:val="24"/>
        </w:rPr>
        <w:t>随机</w:t>
      </w:r>
      <w:r>
        <w:rPr>
          <w:rFonts w:hint="eastAsia" w:asciiTheme="minorEastAsia" w:hAnsiTheme="minorEastAsia" w:eastAsiaTheme="minorEastAsia" w:cstheme="minorEastAsia"/>
          <w:color w:val="414141"/>
          <w:kern w:val="0"/>
          <w:sz w:val="24"/>
        </w:rPr>
        <w:t>变量函数</w:t>
      </w:r>
      <w:r>
        <w:rPr>
          <w:rFonts w:hint="eastAsia" w:asciiTheme="minorEastAsia" w:hAnsiTheme="minorEastAsia" w:eastAsiaTheme="minorEastAsia" w:cstheme="minorEastAsia"/>
          <w:color w:val="000000"/>
          <w:kern w:val="0"/>
          <w:sz w:val="24"/>
        </w:rPr>
        <w:t>的</w:t>
      </w:r>
      <w:r>
        <w:rPr>
          <w:rFonts w:hint="eastAsia" w:asciiTheme="minorEastAsia" w:hAnsiTheme="minorEastAsia" w:eastAsiaTheme="minorEastAsia" w:cstheme="minorEastAsia"/>
          <w:kern w:val="0"/>
          <w:sz w:val="24"/>
        </w:rPr>
        <w:t>期望，期望、方差的性质，切比雪夫不等式，协方差及相关系数。</w:t>
      </w:r>
    </w:p>
    <w:p>
      <w:pPr>
        <w:widowControl/>
        <w:spacing w:line="320" w:lineRule="exact"/>
        <w:ind w:firstLine="480" w:firstLineChars="200"/>
        <w:jc w:val="left"/>
        <w:rPr>
          <w:rFonts w:asciiTheme="minorEastAsia" w:hAnsiTheme="minorEastAsia" w:eastAsiaTheme="minorEastAsia" w:cstheme="minorEastAsia"/>
          <w:color w:val="FF0000"/>
          <w:kern w:val="0"/>
          <w:sz w:val="24"/>
        </w:rPr>
      </w:pPr>
      <w:r>
        <w:rPr>
          <w:rFonts w:hint="eastAsia" w:asciiTheme="minorEastAsia" w:hAnsiTheme="minorEastAsia" w:eastAsiaTheme="minorEastAsia" w:cstheme="minorEastAsia"/>
          <w:color w:val="000000"/>
          <w:kern w:val="0"/>
          <w:sz w:val="24"/>
        </w:rPr>
        <w:t>难点：随机</w:t>
      </w:r>
      <w:r>
        <w:rPr>
          <w:rFonts w:hint="eastAsia" w:asciiTheme="minorEastAsia" w:hAnsiTheme="minorEastAsia" w:eastAsiaTheme="minorEastAsia" w:cstheme="minorEastAsia"/>
          <w:color w:val="414141"/>
          <w:kern w:val="0"/>
          <w:sz w:val="24"/>
        </w:rPr>
        <w:t>变量函数</w:t>
      </w:r>
      <w:r>
        <w:rPr>
          <w:rFonts w:hint="eastAsia" w:asciiTheme="minorEastAsia" w:hAnsiTheme="minorEastAsia" w:eastAsiaTheme="minorEastAsia" w:cstheme="minorEastAsia"/>
          <w:color w:val="000000"/>
          <w:kern w:val="0"/>
          <w:sz w:val="24"/>
        </w:rPr>
        <w:t>的</w:t>
      </w:r>
      <w:r>
        <w:rPr>
          <w:rFonts w:hint="eastAsia" w:asciiTheme="minorEastAsia" w:hAnsiTheme="minorEastAsia" w:eastAsiaTheme="minorEastAsia" w:cstheme="minorEastAsia"/>
          <w:kern w:val="0"/>
          <w:sz w:val="24"/>
        </w:rPr>
        <w:t>期望， 矩、协方差矩阵</w:t>
      </w:r>
      <w:r>
        <w:rPr>
          <w:rFonts w:hint="eastAsia" w:asciiTheme="minorEastAsia" w:hAnsiTheme="minorEastAsia" w:eastAsiaTheme="minorEastAsia" w:cstheme="minorEastAsia"/>
          <w:color w:val="000000"/>
          <w:kern w:val="0"/>
          <w:sz w:val="24"/>
        </w:rPr>
        <w:t>。</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414141"/>
          <w:kern w:val="0"/>
          <w:sz w:val="24"/>
        </w:rPr>
        <w:t xml:space="preserve">第五章  </w:t>
      </w:r>
      <w:r>
        <w:rPr>
          <w:rFonts w:hint="eastAsia" w:asciiTheme="minorEastAsia" w:hAnsiTheme="minorEastAsia" w:eastAsiaTheme="minorEastAsia" w:cstheme="minorEastAsia"/>
          <w:kern w:val="0"/>
          <w:sz w:val="24"/>
        </w:rPr>
        <w:t>大数定律及中心极限定理</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 考试内容</w:t>
      </w:r>
    </w:p>
    <w:p>
      <w:pPr>
        <w:widowControl/>
        <w:spacing w:line="320" w:lineRule="exact"/>
        <w:ind w:firstLine="480" w:firstLine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 xml:space="preserve">§1 </w:t>
      </w:r>
      <w:r>
        <w:rPr>
          <w:rFonts w:hint="eastAsia" w:asciiTheme="minorEastAsia" w:hAnsiTheme="minorEastAsia" w:eastAsiaTheme="minorEastAsia" w:cstheme="minorEastAsia"/>
          <w:kern w:val="0"/>
          <w:sz w:val="24"/>
        </w:rPr>
        <w:t>大数定律</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sz w:val="24"/>
        </w:rPr>
        <w:t xml:space="preserve">§2 </w:t>
      </w:r>
      <w:r>
        <w:rPr>
          <w:rFonts w:hint="eastAsia" w:asciiTheme="minorEastAsia" w:hAnsiTheme="minorEastAsia" w:eastAsiaTheme="minorEastAsia" w:cstheme="minorEastAsia"/>
          <w:kern w:val="0"/>
          <w:sz w:val="24"/>
        </w:rPr>
        <w:t>中心极限定理</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 考试要求</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了解：大数定律及中心极限定理。</w:t>
      </w:r>
    </w:p>
    <w:p>
      <w:pPr>
        <w:widowControl/>
        <w:spacing w:line="320" w:lineRule="exact"/>
        <w:ind w:firstLine="42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 重点、难点</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kern w:val="0"/>
          <w:sz w:val="24"/>
        </w:rPr>
        <w:t>重点</w:t>
      </w:r>
      <w:r>
        <w:rPr>
          <w:rFonts w:hint="eastAsia" w:asciiTheme="minorEastAsia" w:hAnsiTheme="minorEastAsia" w:eastAsiaTheme="minorEastAsia" w:cstheme="minorEastAsia"/>
          <w:kern w:val="0"/>
          <w:sz w:val="24"/>
        </w:rPr>
        <w:t>：大数定律及中心极限定理</w:t>
      </w:r>
    </w:p>
    <w:p>
      <w:pPr>
        <w:widowControl/>
        <w:spacing w:line="320" w:lineRule="exact"/>
        <w:ind w:firstLine="480" w:firstLineChars="200"/>
        <w:jc w:val="left"/>
        <w:rPr>
          <w:rFonts w:asciiTheme="minorEastAsia" w:hAnsiTheme="minorEastAsia" w:eastAsiaTheme="minorEastAsia" w:cstheme="minorEastAsia"/>
          <w:color w:val="FF0000"/>
          <w:kern w:val="0"/>
          <w:sz w:val="24"/>
        </w:rPr>
      </w:pPr>
      <w:r>
        <w:rPr>
          <w:rFonts w:hint="eastAsia" w:asciiTheme="minorEastAsia" w:hAnsiTheme="minorEastAsia" w:eastAsiaTheme="minorEastAsia" w:cstheme="minorEastAsia"/>
          <w:color w:val="000000"/>
          <w:kern w:val="0"/>
          <w:sz w:val="24"/>
        </w:rPr>
        <w:t>难点：</w:t>
      </w:r>
      <w:r>
        <w:rPr>
          <w:rFonts w:hint="eastAsia" w:asciiTheme="minorEastAsia" w:hAnsiTheme="minorEastAsia" w:eastAsiaTheme="minorEastAsia" w:cstheme="minorEastAsia"/>
          <w:kern w:val="0"/>
          <w:sz w:val="24"/>
        </w:rPr>
        <w:t>大数定律及中心极限定理</w:t>
      </w:r>
      <w:r>
        <w:rPr>
          <w:rFonts w:hint="eastAsia" w:asciiTheme="minorEastAsia" w:hAnsiTheme="minorEastAsia" w:eastAsiaTheme="minorEastAsia" w:cstheme="minorEastAsia"/>
          <w:color w:val="000000"/>
          <w:kern w:val="0"/>
          <w:sz w:val="24"/>
        </w:rPr>
        <w:t>。</w:t>
      </w:r>
    </w:p>
    <w:p>
      <w:pPr>
        <w:widowControl/>
        <w:spacing w:line="320" w:lineRule="exact"/>
        <w:ind w:firstLine="480" w:firstLine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color w:val="414141"/>
          <w:kern w:val="0"/>
          <w:sz w:val="24"/>
        </w:rPr>
        <w:t xml:space="preserve">第六章　抽样分布　  </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 考试内容</w:t>
      </w:r>
    </w:p>
    <w:p>
      <w:pPr>
        <w:widowControl/>
        <w:spacing w:line="320" w:lineRule="exact"/>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bCs/>
          <w:color w:val="000000"/>
          <w:sz w:val="24"/>
        </w:rPr>
        <w:t xml:space="preserve">§1 </w:t>
      </w:r>
      <w:r>
        <w:rPr>
          <w:rFonts w:hint="eastAsia" w:asciiTheme="minorEastAsia" w:hAnsiTheme="minorEastAsia" w:eastAsiaTheme="minorEastAsia" w:cstheme="minorEastAsia"/>
          <w:kern w:val="0"/>
          <w:sz w:val="24"/>
        </w:rPr>
        <w:t>随机样本</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sz w:val="24"/>
        </w:rPr>
        <w:t xml:space="preserve">§2 </w:t>
      </w:r>
      <w:r>
        <w:rPr>
          <w:rFonts w:hint="eastAsia" w:asciiTheme="minorEastAsia" w:hAnsiTheme="minorEastAsia" w:eastAsiaTheme="minorEastAsia" w:cstheme="minorEastAsia"/>
          <w:color w:val="414141"/>
          <w:kern w:val="0"/>
          <w:sz w:val="24"/>
        </w:rPr>
        <w:t>抽样分布：</w:t>
      </w:r>
      <w:r>
        <w:rPr>
          <w:rFonts w:hint="eastAsia" w:asciiTheme="minorEastAsia" w:hAnsiTheme="minorEastAsia" w:eastAsiaTheme="minorEastAsia" w:cstheme="minorEastAsia"/>
          <w:kern w:val="0"/>
          <w:sz w:val="24"/>
        </w:rPr>
        <w:t>统计量，</w:t>
      </w:r>
      <w:r>
        <w:rPr>
          <w:rFonts w:hint="eastAsia" w:asciiTheme="minorEastAsia" w:hAnsiTheme="minorEastAsia" w:eastAsiaTheme="minorEastAsia" w:cstheme="minorEastAsia"/>
          <w:color w:val="414141"/>
          <w:kern w:val="0"/>
          <w:sz w:val="24"/>
        </w:rPr>
        <w:t>抽样分布，</w:t>
      </w:r>
      <w:r>
        <w:rPr>
          <w:rFonts w:hint="eastAsia" w:asciiTheme="minorEastAsia" w:hAnsiTheme="minorEastAsia" w:eastAsiaTheme="minorEastAsia" w:cstheme="minorEastAsia"/>
          <w:kern w:val="0"/>
          <w:sz w:val="24"/>
        </w:rPr>
        <w:t xml:space="preserve">个重要抽样分布( </w:t>
      </w:r>
      <w:r>
        <w:rPr>
          <w:rFonts w:hint="eastAsia" w:asciiTheme="minorEastAsia" w:hAnsiTheme="minorEastAsia" w:eastAsiaTheme="minorEastAsia" w:cstheme="minorEastAsia"/>
          <w:kern w:val="0"/>
          <w:sz w:val="24"/>
        </w:rPr>
        <w:sym w:font="Symbol" w:char="F063"/>
      </w:r>
      <w:r>
        <w:rPr>
          <w:rFonts w:hint="eastAsia" w:asciiTheme="minorEastAsia" w:hAnsiTheme="minorEastAsia" w:eastAsiaTheme="minorEastAsia" w:cstheme="minorEastAsia"/>
          <w:kern w:val="0"/>
          <w:sz w:val="24"/>
          <w:vertAlign w:val="superscript"/>
        </w:rPr>
        <w:t>2</w:t>
      </w:r>
      <w:r>
        <w:rPr>
          <w:rFonts w:hint="eastAsia" w:asciiTheme="minorEastAsia" w:hAnsiTheme="minorEastAsia" w:eastAsiaTheme="minorEastAsia" w:cstheme="minorEastAsia"/>
          <w:kern w:val="0"/>
          <w:sz w:val="24"/>
        </w:rPr>
        <w:t>分布, t分布, F分布)，正态总体的样本均值与样本方差的分布。</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 考试要求</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⑴ </w:t>
      </w:r>
      <w:r>
        <w:rPr>
          <w:rFonts w:hint="eastAsia" w:asciiTheme="minorEastAsia" w:hAnsiTheme="minorEastAsia" w:eastAsiaTheme="minorEastAsia" w:cstheme="minorEastAsia"/>
          <w:kern w:val="0"/>
          <w:sz w:val="24"/>
        </w:rPr>
        <w:t>掌握：正态总体的样本均值与样本方差的分布。</w:t>
      </w:r>
    </w:p>
    <w:p>
      <w:pPr>
        <w:widowControl/>
        <w:numPr>
          <w:ilvl w:val="0"/>
          <w:numId w:val="23"/>
        </w:numPr>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熟悉：总体, 个体, 样本, 统计量概念，常用统计量，抽样分布分位点的概念，会</w:t>
      </w:r>
    </w:p>
    <w:p>
      <w:pPr>
        <w:widowControl/>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查表求分位点。</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⑶ </w:t>
      </w:r>
      <w:r>
        <w:rPr>
          <w:rFonts w:hint="eastAsia" w:asciiTheme="minorEastAsia" w:hAnsiTheme="minorEastAsia" w:eastAsiaTheme="minorEastAsia" w:cstheme="minorEastAsia"/>
          <w:kern w:val="0"/>
          <w:sz w:val="24"/>
        </w:rPr>
        <w:t>了解：</w:t>
      </w:r>
      <w:r>
        <w:rPr>
          <w:rFonts w:hint="eastAsia" w:asciiTheme="minorEastAsia" w:hAnsiTheme="minorEastAsia" w:eastAsiaTheme="minorEastAsia" w:cstheme="minorEastAsia"/>
          <w:color w:val="414141"/>
          <w:kern w:val="0"/>
          <w:sz w:val="24"/>
        </w:rPr>
        <w:t>抽样分布，</w:t>
      </w:r>
      <w:r>
        <w:rPr>
          <w:rFonts w:hint="eastAsia" w:asciiTheme="minorEastAsia" w:hAnsiTheme="minorEastAsia" w:eastAsiaTheme="minorEastAsia" w:cstheme="minorEastAsia"/>
          <w:kern w:val="0"/>
          <w:sz w:val="24"/>
        </w:rPr>
        <w:sym w:font="Symbol" w:char="F063"/>
      </w:r>
      <w:r>
        <w:rPr>
          <w:rFonts w:hint="eastAsia" w:asciiTheme="minorEastAsia" w:hAnsiTheme="minorEastAsia" w:eastAsiaTheme="minorEastAsia" w:cstheme="minorEastAsia"/>
          <w:kern w:val="0"/>
          <w:sz w:val="24"/>
          <w:vertAlign w:val="superscript"/>
        </w:rPr>
        <w:t>2</w:t>
      </w:r>
      <w:r>
        <w:rPr>
          <w:rFonts w:hint="eastAsia" w:asciiTheme="minorEastAsia" w:hAnsiTheme="minorEastAsia" w:eastAsiaTheme="minorEastAsia" w:cstheme="minorEastAsia"/>
          <w:kern w:val="0"/>
          <w:sz w:val="24"/>
        </w:rPr>
        <w:t>分布、t分布、F分布的定义及相关性质。</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 重点、难点</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kern w:val="0"/>
          <w:sz w:val="24"/>
        </w:rPr>
        <w:t>重点</w:t>
      </w:r>
      <w:r>
        <w:rPr>
          <w:rFonts w:hint="eastAsia" w:asciiTheme="minorEastAsia" w:hAnsiTheme="minorEastAsia" w:eastAsiaTheme="minorEastAsia" w:cstheme="minorEastAsia"/>
          <w:kern w:val="0"/>
          <w:sz w:val="24"/>
        </w:rPr>
        <w:t>：总体, 个体, 样本, 统计量概念，常用统计量，三个重要抽样分布，正态总体的样本均值与样本方差的分布。</w:t>
      </w:r>
    </w:p>
    <w:p>
      <w:pPr>
        <w:widowControl/>
        <w:spacing w:line="320" w:lineRule="exact"/>
        <w:ind w:firstLine="480" w:firstLineChars="200"/>
        <w:jc w:val="left"/>
        <w:rPr>
          <w:rFonts w:asciiTheme="minorEastAsia" w:hAnsiTheme="minorEastAsia" w:eastAsiaTheme="minorEastAsia" w:cstheme="minorEastAsia"/>
          <w:color w:val="FF0000"/>
          <w:kern w:val="0"/>
          <w:sz w:val="24"/>
        </w:rPr>
      </w:pPr>
      <w:r>
        <w:rPr>
          <w:rFonts w:hint="eastAsia" w:asciiTheme="minorEastAsia" w:hAnsiTheme="minorEastAsia" w:eastAsiaTheme="minorEastAsia" w:cstheme="minorEastAsia"/>
          <w:color w:val="000000"/>
          <w:kern w:val="0"/>
          <w:sz w:val="24"/>
        </w:rPr>
        <w:t>难点：</w:t>
      </w:r>
      <w:r>
        <w:rPr>
          <w:rFonts w:hint="eastAsia" w:asciiTheme="minorEastAsia" w:hAnsiTheme="minorEastAsia" w:eastAsiaTheme="minorEastAsia" w:cstheme="minorEastAsia"/>
          <w:kern w:val="0"/>
          <w:sz w:val="24"/>
        </w:rPr>
        <w:t>抽样分布</w:t>
      </w:r>
      <w:r>
        <w:rPr>
          <w:rFonts w:hint="eastAsia" w:asciiTheme="minorEastAsia" w:hAnsiTheme="minorEastAsia" w:eastAsiaTheme="minorEastAsia" w:cstheme="minorEastAsia"/>
          <w:color w:val="000000"/>
          <w:kern w:val="0"/>
          <w:sz w:val="24"/>
        </w:rPr>
        <w:t>。</w:t>
      </w:r>
    </w:p>
    <w:p>
      <w:pPr>
        <w:widowControl/>
        <w:spacing w:line="320" w:lineRule="exact"/>
        <w:ind w:firstLine="480" w:firstLine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color w:val="414141"/>
          <w:kern w:val="0"/>
          <w:sz w:val="24"/>
        </w:rPr>
        <w:t>第七章　参数估计</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 考试内容</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bCs/>
          <w:color w:val="000000"/>
          <w:sz w:val="24"/>
        </w:rPr>
        <w:t xml:space="preserve">§1 </w:t>
      </w:r>
      <w:r>
        <w:rPr>
          <w:rFonts w:hint="eastAsia" w:asciiTheme="minorEastAsia" w:hAnsiTheme="minorEastAsia" w:eastAsiaTheme="minorEastAsia" w:cstheme="minorEastAsia"/>
          <w:color w:val="414141"/>
          <w:kern w:val="0"/>
          <w:sz w:val="24"/>
        </w:rPr>
        <w:t>点估计：</w:t>
      </w:r>
      <w:r>
        <w:rPr>
          <w:rFonts w:hint="eastAsia" w:asciiTheme="minorEastAsia" w:hAnsiTheme="minorEastAsia" w:eastAsiaTheme="minorEastAsia" w:cstheme="minorEastAsia"/>
          <w:kern w:val="0"/>
          <w:sz w:val="24"/>
        </w:rPr>
        <w:t>矩估计法,最大似然估计法。</w:t>
      </w:r>
    </w:p>
    <w:p>
      <w:pPr>
        <w:widowControl/>
        <w:spacing w:line="320" w:lineRule="exact"/>
        <w:ind w:firstLine="480" w:firstLine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bCs/>
          <w:color w:val="000000"/>
          <w:sz w:val="24"/>
        </w:rPr>
        <w:t>§2 基于截尾样本的</w:t>
      </w:r>
      <w:r>
        <w:rPr>
          <w:rFonts w:hint="eastAsia" w:asciiTheme="minorEastAsia" w:hAnsiTheme="minorEastAsia" w:eastAsiaTheme="minorEastAsia" w:cstheme="minorEastAsia"/>
          <w:kern w:val="0"/>
          <w:sz w:val="24"/>
        </w:rPr>
        <w:t>最大似然估计</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bCs/>
          <w:color w:val="000000"/>
          <w:sz w:val="24"/>
        </w:rPr>
        <w:t xml:space="preserve">§3 </w:t>
      </w:r>
      <w:r>
        <w:rPr>
          <w:rFonts w:hint="eastAsia" w:asciiTheme="minorEastAsia" w:hAnsiTheme="minorEastAsia" w:eastAsiaTheme="minorEastAsia" w:cstheme="minorEastAsia"/>
          <w:color w:val="414141"/>
          <w:kern w:val="0"/>
          <w:sz w:val="24"/>
        </w:rPr>
        <w:t>估计量的评选标准：无偏估计量，有效性，相合性。</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bCs/>
          <w:color w:val="000000"/>
          <w:sz w:val="24"/>
        </w:rPr>
        <w:t xml:space="preserve">§4 </w:t>
      </w:r>
      <w:r>
        <w:rPr>
          <w:rFonts w:hint="eastAsia" w:asciiTheme="minorEastAsia" w:hAnsiTheme="minorEastAsia" w:eastAsiaTheme="minorEastAsia" w:cstheme="minorEastAsia"/>
          <w:color w:val="414141"/>
          <w:kern w:val="0"/>
          <w:sz w:val="24"/>
        </w:rPr>
        <w:t>区间估计。</w:t>
      </w:r>
    </w:p>
    <w:p>
      <w:pPr>
        <w:widowControl/>
        <w:spacing w:line="320" w:lineRule="exact"/>
        <w:ind w:firstLine="480" w:firstLine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 xml:space="preserve">§5 </w:t>
      </w:r>
      <w:r>
        <w:rPr>
          <w:rFonts w:hint="eastAsia" w:asciiTheme="minorEastAsia" w:hAnsiTheme="minorEastAsia" w:eastAsiaTheme="minorEastAsia" w:cstheme="minorEastAsia"/>
          <w:kern w:val="0"/>
          <w:sz w:val="24"/>
        </w:rPr>
        <w:t>正态总体的均值与方差的</w:t>
      </w:r>
      <w:r>
        <w:rPr>
          <w:rFonts w:hint="eastAsia" w:asciiTheme="minorEastAsia" w:hAnsiTheme="minorEastAsia" w:eastAsiaTheme="minorEastAsia" w:cstheme="minorEastAsia"/>
          <w:color w:val="414141"/>
          <w:kern w:val="0"/>
          <w:sz w:val="24"/>
        </w:rPr>
        <w:t>区间估计：</w:t>
      </w:r>
      <w:r>
        <w:rPr>
          <w:rFonts w:hint="eastAsia" w:asciiTheme="minorEastAsia" w:hAnsiTheme="minorEastAsia" w:eastAsiaTheme="minorEastAsia" w:cstheme="minorEastAsia"/>
          <w:kern w:val="0"/>
          <w:sz w:val="24"/>
        </w:rPr>
        <w:t>均值</w:t>
      </w:r>
      <w:r>
        <w:rPr>
          <w:rFonts w:hint="eastAsia" w:asciiTheme="minorEastAsia" w:hAnsiTheme="minorEastAsia" w:eastAsiaTheme="minorEastAsia" w:cstheme="minorEastAsia"/>
          <w:kern w:val="0"/>
          <w:sz w:val="24"/>
        </w:rPr>
        <w:sym w:font="Symbol" w:char="F06D"/>
      </w:r>
      <w:r>
        <w:rPr>
          <w:rFonts w:hint="eastAsia" w:asciiTheme="minorEastAsia" w:hAnsiTheme="minorEastAsia" w:eastAsiaTheme="minorEastAsia" w:cstheme="minorEastAsia"/>
          <w:kern w:val="0"/>
          <w:sz w:val="24"/>
        </w:rPr>
        <w:t>的置信区间，方差</w:t>
      </w:r>
      <w:r>
        <w:rPr>
          <w:rFonts w:hint="eastAsia" w:asciiTheme="minorEastAsia" w:hAnsiTheme="minorEastAsia" w:eastAsiaTheme="minorEastAsia" w:cstheme="minorEastAsia"/>
          <w:kern w:val="0"/>
          <w:sz w:val="24"/>
        </w:rPr>
        <w:sym w:font="Symbol" w:char="F073"/>
      </w:r>
      <w:r>
        <w:rPr>
          <w:rFonts w:hint="eastAsia" w:asciiTheme="minorEastAsia" w:hAnsiTheme="minorEastAsia" w:eastAsiaTheme="minorEastAsia" w:cstheme="minorEastAsia"/>
          <w:kern w:val="0"/>
          <w:sz w:val="24"/>
        </w:rPr>
        <w:t>的置信区间；两个正态总体均值差的置信区间，方差比的置信区间。</w:t>
      </w:r>
    </w:p>
    <w:p>
      <w:pPr>
        <w:widowControl/>
        <w:spacing w:line="320" w:lineRule="exact"/>
        <w:ind w:firstLine="480" w:firstLine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§6 0-1分布参数的</w:t>
      </w:r>
      <w:r>
        <w:rPr>
          <w:rFonts w:hint="eastAsia" w:asciiTheme="minorEastAsia" w:hAnsiTheme="minorEastAsia" w:eastAsiaTheme="minorEastAsia" w:cstheme="minorEastAsia"/>
          <w:color w:val="414141"/>
          <w:kern w:val="0"/>
          <w:sz w:val="24"/>
        </w:rPr>
        <w:t>区间估计。</w:t>
      </w:r>
    </w:p>
    <w:p>
      <w:pPr>
        <w:widowControl/>
        <w:spacing w:line="320" w:lineRule="exact"/>
        <w:ind w:firstLine="480" w:firstLine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bCs/>
          <w:color w:val="000000"/>
          <w:sz w:val="24"/>
        </w:rPr>
        <w:t>§7 单侧</w:t>
      </w:r>
      <w:r>
        <w:rPr>
          <w:rFonts w:hint="eastAsia" w:asciiTheme="minorEastAsia" w:hAnsiTheme="minorEastAsia" w:eastAsiaTheme="minorEastAsia" w:cstheme="minorEastAsia"/>
          <w:kern w:val="0"/>
          <w:sz w:val="24"/>
        </w:rPr>
        <w:t>置信区间</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color w:val="414141"/>
          <w:kern w:val="0"/>
          <w:sz w:val="24"/>
        </w:rPr>
        <w:t xml:space="preserve">　  </w:t>
      </w:r>
      <w:r>
        <w:rPr>
          <w:rFonts w:hint="eastAsia" w:asciiTheme="minorEastAsia" w:hAnsiTheme="minorEastAsia" w:eastAsiaTheme="minorEastAsia" w:cstheme="minorEastAsia"/>
          <w:color w:val="000000"/>
          <w:kern w:val="0"/>
          <w:sz w:val="24"/>
        </w:rPr>
        <w:t>2. 考试要求</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⑴ </w:t>
      </w:r>
      <w:r>
        <w:rPr>
          <w:rFonts w:hint="eastAsia" w:asciiTheme="minorEastAsia" w:hAnsiTheme="minorEastAsia" w:eastAsiaTheme="minorEastAsia" w:cstheme="minorEastAsia"/>
          <w:kern w:val="0"/>
          <w:sz w:val="24"/>
        </w:rPr>
        <w:t>掌握：矩法估计和极大似然估计法，会求单个正态总体的均值和方差的置信区间，会验证估计量的无偏性。</w:t>
      </w:r>
    </w:p>
    <w:p>
      <w:pPr>
        <w:widowControl/>
        <w:numPr>
          <w:ilvl w:val="0"/>
          <w:numId w:val="24"/>
        </w:numPr>
        <w:spacing w:line="32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熟悉：参数的点估计、置信区间的概念，估计量的无偏性概念。</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⑶ </w:t>
      </w:r>
      <w:r>
        <w:rPr>
          <w:rFonts w:hint="eastAsia" w:asciiTheme="minorEastAsia" w:hAnsiTheme="minorEastAsia" w:eastAsiaTheme="minorEastAsia" w:cstheme="minorEastAsia"/>
          <w:kern w:val="0"/>
          <w:sz w:val="24"/>
        </w:rPr>
        <w:t>了解：</w:t>
      </w:r>
      <w:r>
        <w:rPr>
          <w:rFonts w:hint="eastAsia" w:asciiTheme="minorEastAsia" w:hAnsiTheme="minorEastAsia" w:eastAsiaTheme="minorEastAsia" w:cstheme="minorEastAsia"/>
          <w:bCs/>
          <w:color w:val="000000"/>
          <w:sz w:val="24"/>
        </w:rPr>
        <w:t>基于截尾样本的</w:t>
      </w:r>
      <w:r>
        <w:rPr>
          <w:rFonts w:hint="eastAsia" w:asciiTheme="minorEastAsia" w:hAnsiTheme="minorEastAsia" w:eastAsiaTheme="minorEastAsia" w:cstheme="minorEastAsia"/>
          <w:kern w:val="0"/>
          <w:sz w:val="24"/>
        </w:rPr>
        <w:t>最大似然估计，有效性（最小方差性）和一致性（相合性）的概念，</w:t>
      </w:r>
      <w:r>
        <w:rPr>
          <w:rFonts w:hint="eastAsia" w:asciiTheme="minorEastAsia" w:hAnsiTheme="minorEastAsia" w:eastAsiaTheme="minorEastAsia" w:cstheme="minorEastAsia"/>
          <w:bCs/>
          <w:color w:val="000000"/>
          <w:sz w:val="24"/>
        </w:rPr>
        <w:t>0-1分布参数的</w:t>
      </w:r>
      <w:r>
        <w:rPr>
          <w:rFonts w:hint="eastAsia" w:asciiTheme="minorEastAsia" w:hAnsiTheme="minorEastAsia" w:eastAsiaTheme="minorEastAsia" w:cstheme="minorEastAsia"/>
          <w:color w:val="414141"/>
          <w:kern w:val="0"/>
          <w:sz w:val="24"/>
        </w:rPr>
        <w:t>区间估计，</w:t>
      </w:r>
      <w:r>
        <w:rPr>
          <w:rFonts w:hint="eastAsia" w:asciiTheme="minorEastAsia" w:hAnsiTheme="minorEastAsia" w:eastAsiaTheme="minorEastAsia" w:cstheme="minorEastAsia"/>
          <w:bCs/>
          <w:color w:val="000000"/>
          <w:sz w:val="24"/>
        </w:rPr>
        <w:t>单侧</w:t>
      </w:r>
      <w:r>
        <w:rPr>
          <w:rFonts w:hint="eastAsia" w:asciiTheme="minorEastAsia" w:hAnsiTheme="minorEastAsia" w:eastAsiaTheme="minorEastAsia" w:cstheme="minorEastAsia"/>
          <w:kern w:val="0"/>
          <w:sz w:val="24"/>
        </w:rPr>
        <w:t>置信区间。</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 重点、难点</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kern w:val="0"/>
          <w:sz w:val="24"/>
        </w:rPr>
        <w:t>重点</w:t>
      </w:r>
      <w:r>
        <w:rPr>
          <w:rFonts w:hint="eastAsia" w:asciiTheme="minorEastAsia" w:hAnsiTheme="minorEastAsia" w:eastAsiaTheme="minorEastAsia" w:cstheme="minorEastAsia"/>
          <w:kern w:val="0"/>
          <w:sz w:val="24"/>
        </w:rPr>
        <w:t>：矩法估计和极大似然估计法，单个正态总体均数与方差的区间估计方法。</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难点：极大似然比法，估计量的评选标准。</w:t>
      </w:r>
    </w:p>
    <w:p>
      <w:pPr>
        <w:widowControl/>
        <w:spacing w:line="320" w:lineRule="exact"/>
        <w:ind w:left="420" w:left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color w:val="414141"/>
          <w:kern w:val="0"/>
          <w:sz w:val="24"/>
        </w:rPr>
        <w:t>第八章　假设检验</w:t>
      </w:r>
    </w:p>
    <w:p>
      <w:pPr>
        <w:widowControl/>
        <w:spacing w:line="320" w:lineRule="exact"/>
        <w:ind w:left="420" w:left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kern w:val="0"/>
          <w:sz w:val="24"/>
        </w:rPr>
        <w:t>1. 考试内容</w:t>
      </w:r>
    </w:p>
    <w:p>
      <w:pPr>
        <w:widowControl/>
        <w:spacing w:line="320" w:lineRule="exact"/>
        <w:ind w:left="420" w:left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bCs/>
          <w:color w:val="000000"/>
          <w:sz w:val="24"/>
        </w:rPr>
        <w:t>§1</w:t>
      </w:r>
      <w:r>
        <w:rPr>
          <w:rFonts w:hint="eastAsia" w:asciiTheme="minorEastAsia" w:hAnsiTheme="minorEastAsia" w:eastAsiaTheme="minorEastAsia" w:cstheme="minorEastAsia"/>
          <w:color w:val="414141"/>
          <w:kern w:val="0"/>
          <w:sz w:val="24"/>
        </w:rPr>
        <w:t xml:space="preserve"> 假设检验</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bCs/>
          <w:color w:val="000000"/>
          <w:sz w:val="24"/>
        </w:rPr>
        <w:t xml:space="preserve">§2 </w:t>
      </w:r>
      <w:r>
        <w:rPr>
          <w:rFonts w:hint="eastAsia" w:asciiTheme="minorEastAsia" w:hAnsiTheme="minorEastAsia" w:eastAsiaTheme="minorEastAsia" w:cstheme="minorEastAsia"/>
          <w:color w:val="414141"/>
          <w:kern w:val="0"/>
          <w:sz w:val="24"/>
        </w:rPr>
        <w:t>正态总体均值的假设检验：</w:t>
      </w:r>
      <w:r>
        <w:rPr>
          <w:rFonts w:hint="eastAsia" w:asciiTheme="minorEastAsia" w:hAnsiTheme="minorEastAsia" w:eastAsiaTheme="minorEastAsia" w:cstheme="minorEastAsia"/>
          <w:kern w:val="0"/>
          <w:sz w:val="24"/>
        </w:rPr>
        <w:t>单个正态总体的</w:t>
      </w:r>
      <w:r>
        <w:rPr>
          <w:rFonts w:hint="eastAsia" w:asciiTheme="minorEastAsia" w:hAnsiTheme="minorEastAsia" w:eastAsiaTheme="minorEastAsia" w:cstheme="minorEastAsia"/>
          <w:color w:val="414141"/>
          <w:kern w:val="0"/>
          <w:sz w:val="24"/>
        </w:rPr>
        <w:t>z检验，t检验；</w:t>
      </w:r>
      <w:r>
        <w:rPr>
          <w:rFonts w:hint="eastAsia" w:asciiTheme="minorEastAsia" w:hAnsiTheme="minorEastAsia" w:eastAsiaTheme="minorEastAsia" w:cstheme="minorEastAsia"/>
          <w:kern w:val="0"/>
          <w:sz w:val="24"/>
        </w:rPr>
        <w:t>两个正态总体的</w:t>
      </w:r>
      <w:r>
        <w:rPr>
          <w:rFonts w:hint="eastAsia" w:asciiTheme="minorEastAsia" w:hAnsiTheme="minorEastAsia" w:eastAsiaTheme="minorEastAsia" w:cstheme="minorEastAsia"/>
          <w:color w:val="414141"/>
          <w:kern w:val="0"/>
          <w:sz w:val="24"/>
        </w:rPr>
        <w:t>t检</w:t>
      </w:r>
    </w:p>
    <w:p>
      <w:pPr>
        <w:widowControl/>
        <w:spacing w:line="320" w:lineRule="exact"/>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color w:val="414141"/>
          <w:kern w:val="0"/>
          <w:sz w:val="24"/>
        </w:rPr>
        <w:t>验；</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bCs/>
          <w:color w:val="000000"/>
          <w:sz w:val="24"/>
        </w:rPr>
        <w:t xml:space="preserve">    §3</w:t>
      </w:r>
      <w:r>
        <w:rPr>
          <w:rFonts w:hint="eastAsia" w:asciiTheme="minorEastAsia" w:hAnsiTheme="minorEastAsia" w:eastAsiaTheme="minorEastAsia" w:cstheme="minorEastAsia"/>
          <w:color w:val="414141"/>
          <w:kern w:val="0"/>
          <w:sz w:val="24"/>
        </w:rPr>
        <w:t xml:space="preserve"> 正态总体方差的检验：</w:t>
      </w:r>
      <w:r>
        <w:rPr>
          <w:rFonts w:hint="eastAsia" w:asciiTheme="minorEastAsia" w:hAnsiTheme="minorEastAsia" w:eastAsiaTheme="minorEastAsia" w:cstheme="minorEastAsia"/>
          <w:kern w:val="0"/>
          <w:sz w:val="24"/>
        </w:rPr>
        <w:t>单个正态总体的</w:t>
      </w:r>
      <w:r>
        <w:rPr>
          <w:rFonts w:hint="eastAsia" w:asciiTheme="minorEastAsia" w:hAnsiTheme="minorEastAsia" w:eastAsiaTheme="minorEastAsia" w:cstheme="minorEastAsia"/>
          <w:color w:val="414141"/>
          <w:kern w:val="0"/>
          <w:sz w:val="24"/>
        </w:rPr>
        <w:sym w:font="Symbol" w:char="F063"/>
      </w:r>
      <w:r>
        <w:rPr>
          <w:rFonts w:hint="eastAsia" w:asciiTheme="minorEastAsia" w:hAnsiTheme="minorEastAsia" w:eastAsiaTheme="minorEastAsia" w:cstheme="minorEastAsia"/>
          <w:color w:val="414141"/>
          <w:kern w:val="0"/>
          <w:sz w:val="24"/>
          <w:vertAlign w:val="superscript"/>
        </w:rPr>
        <w:t>2</w:t>
      </w:r>
      <w:r>
        <w:rPr>
          <w:rFonts w:hint="eastAsia" w:asciiTheme="minorEastAsia" w:hAnsiTheme="minorEastAsia" w:eastAsiaTheme="minorEastAsia" w:cstheme="minorEastAsia"/>
          <w:color w:val="414141"/>
          <w:kern w:val="0"/>
          <w:sz w:val="24"/>
        </w:rPr>
        <w:t>检验，</w:t>
      </w:r>
      <w:r>
        <w:rPr>
          <w:rFonts w:hint="eastAsia" w:asciiTheme="minorEastAsia" w:hAnsiTheme="minorEastAsia" w:eastAsiaTheme="minorEastAsia" w:cstheme="minorEastAsia"/>
          <w:kern w:val="0"/>
          <w:sz w:val="24"/>
        </w:rPr>
        <w:t>两个正态总体的</w:t>
      </w:r>
      <w:r>
        <w:rPr>
          <w:rFonts w:hint="eastAsia" w:asciiTheme="minorEastAsia" w:hAnsiTheme="minorEastAsia" w:eastAsiaTheme="minorEastAsia" w:cstheme="minorEastAsia"/>
          <w:color w:val="414141"/>
          <w:kern w:val="0"/>
          <w:sz w:val="24"/>
        </w:rPr>
        <w:t>F检验。</w:t>
      </w:r>
    </w:p>
    <w:p>
      <w:pPr>
        <w:widowControl/>
        <w:spacing w:line="320" w:lineRule="exact"/>
        <w:ind w:left="420" w:left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 xml:space="preserve">§4 </w:t>
      </w:r>
      <w:r>
        <w:rPr>
          <w:rFonts w:hint="eastAsia" w:asciiTheme="minorEastAsia" w:hAnsiTheme="minorEastAsia" w:eastAsiaTheme="minorEastAsia" w:cstheme="minorEastAsia"/>
          <w:kern w:val="0"/>
          <w:sz w:val="24"/>
        </w:rPr>
        <w:t>置信区间与</w:t>
      </w:r>
      <w:r>
        <w:rPr>
          <w:rFonts w:hint="eastAsia" w:asciiTheme="minorEastAsia" w:hAnsiTheme="minorEastAsia" w:eastAsiaTheme="minorEastAsia" w:cstheme="minorEastAsia"/>
          <w:color w:val="414141"/>
          <w:kern w:val="0"/>
          <w:sz w:val="24"/>
        </w:rPr>
        <w:t>假设检验之间的关系</w:t>
      </w:r>
    </w:p>
    <w:p>
      <w:pPr>
        <w:widowControl/>
        <w:spacing w:line="320" w:lineRule="exact"/>
        <w:ind w:left="420" w:left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bCs/>
          <w:color w:val="000000"/>
          <w:sz w:val="24"/>
        </w:rPr>
        <w:t>§5 样本容量的选取</w:t>
      </w:r>
      <w:r>
        <w:rPr>
          <w:rFonts w:hint="eastAsia" w:asciiTheme="minorEastAsia" w:hAnsiTheme="minorEastAsia" w:eastAsiaTheme="minorEastAsia" w:cstheme="minorEastAsia"/>
          <w:color w:val="414141"/>
          <w:kern w:val="0"/>
          <w:sz w:val="24"/>
        </w:rPr>
        <w:br w:type="textWrapping"/>
      </w:r>
      <w:r>
        <w:rPr>
          <w:rFonts w:hint="eastAsia" w:asciiTheme="minorEastAsia" w:hAnsiTheme="minorEastAsia" w:eastAsiaTheme="minorEastAsia" w:cstheme="minorEastAsia"/>
          <w:bCs/>
          <w:color w:val="000000"/>
          <w:sz w:val="24"/>
        </w:rPr>
        <w:t>§6 分布拟合</w:t>
      </w:r>
      <w:r>
        <w:rPr>
          <w:rFonts w:hint="eastAsia" w:asciiTheme="minorEastAsia" w:hAnsiTheme="minorEastAsia" w:eastAsiaTheme="minorEastAsia" w:cstheme="minorEastAsia"/>
          <w:color w:val="414141"/>
          <w:kern w:val="0"/>
          <w:sz w:val="24"/>
        </w:rPr>
        <w:t>检验：</w:t>
      </w:r>
      <w:r>
        <w:rPr>
          <w:rFonts w:hint="eastAsia" w:asciiTheme="minorEastAsia" w:hAnsiTheme="minorEastAsia" w:eastAsiaTheme="minorEastAsia" w:cstheme="minorEastAsia"/>
          <w:color w:val="414141"/>
          <w:kern w:val="0"/>
          <w:sz w:val="24"/>
        </w:rPr>
        <w:sym w:font="Symbol" w:char="F063"/>
      </w:r>
      <w:r>
        <w:rPr>
          <w:rFonts w:hint="eastAsia" w:asciiTheme="minorEastAsia" w:hAnsiTheme="minorEastAsia" w:eastAsiaTheme="minorEastAsia" w:cstheme="minorEastAsia"/>
          <w:color w:val="414141"/>
          <w:kern w:val="0"/>
          <w:sz w:val="24"/>
          <w:vertAlign w:val="superscript"/>
        </w:rPr>
        <w:t>2</w:t>
      </w:r>
      <w:r>
        <w:rPr>
          <w:rFonts w:hint="eastAsia" w:asciiTheme="minorEastAsia" w:hAnsiTheme="minorEastAsia" w:eastAsiaTheme="minorEastAsia" w:cstheme="minorEastAsia"/>
          <w:kern w:val="0"/>
          <w:sz w:val="24"/>
        </w:rPr>
        <w:t>拟合</w:t>
      </w:r>
      <w:r>
        <w:rPr>
          <w:rFonts w:hint="eastAsia" w:asciiTheme="minorEastAsia" w:hAnsiTheme="minorEastAsia" w:eastAsiaTheme="minorEastAsia" w:cstheme="minorEastAsia"/>
          <w:color w:val="414141"/>
          <w:kern w:val="0"/>
          <w:sz w:val="24"/>
        </w:rPr>
        <w:t>检验法，偏峰、峰度检验。</w:t>
      </w:r>
    </w:p>
    <w:p>
      <w:pPr>
        <w:widowControl/>
        <w:spacing w:line="320" w:lineRule="exact"/>
        <w:ind w:left="420" w:leftChars="200"/>
        <w:jc w:val="left"/>
        <w:rPr>
          <w:rFonts w:asciiTheme="minorEastAsia" w:hAnsiTheme="minorEastAsia" w:eastAsiaTheme="minorEastAsia" w:cstheme="minorEastAsia"/>
          <w:color w:val="414141"/>
          <w:kern w:val="0"/>
          <w:sz w:val="24"/>
        </w:rPr>
      </w:pPr>
      <w:r>
        <w:rPr>
          <w:rFonts w:hint="eastAsia" w:asciiTheme="minorEastAsia" w:hAnsiTheme="minorEastAsia" w:eastAsiaTheme="minorEastAsia" w:cstheme="minorEastAsia"/>
          <w:bCs/>
          <w:color w:val="000000"/>
          <w:sz w:val="24"/>
        </w:rPr>
        <w:t>§7 秩和</w:t>
      </w:r>
      <w:r>
        <w:rPr>
          <w:rFonts w:hint="eastAsia" w:asciiTheme="minorEastAsia" w:hAnsiTheme="minorEastAsia" w:eastAsiaTheme="minorEastAsia" w:cstheme="minorEastAsia"/>
          <w:color w:val="414141"/>
          <w:kern w:val="0"/>
          <w:sz w:val="24"/>
        </w:rPr>
        <w:t>检验　</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 考试要求</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⑴ </w:t>
      </w:r>
      <w:r>
        <w:rPr>
          <w:rFonts w:hint="eastAsia" w:asciiTheme="minorEastAsia" w:hAnsiTheme="minorEastAsia" w:eastAsiaTheme="minorEastAsia" w:cstheme="minorEastAsia"/>
          <w:kern w:val="0"/>
          <w:sz w:val="24"/>
        </w:rPr>
        <w:t>掌握：</w:t>
      </w:r>
      <w:r>
        <w:rPr>
          <w:rFonts w:hint="eastAsia" w:asciiTheme="minorEastAsia" w:hAnsiTheme="minorEastAsia" w:eastAsiaTheme="minorEastAsia" w:cstheme="minorEastAsia"/>
          <w:color w:val="414141"/>
          <w:kern w:val="0"/>
          <w:sz w:val="24"/>
        </w:rPr>
        <w:t>正态总体均值、方差的假设检验法</w:t>
      </w:r>
      <w:r>
        <w:rPr>
          <w:rFonts w:hint="eastAsia" w:asciiTheme="minorEastAsia" w:hAnsiTheme="minorEastAsia" w:eastAsiaTheme="minorEastAsia" w:cstheme="minorEastAsia"/>
          <w:kern w:val="0"/>
          <w:sz w:val="24"/>
        </w:rPr>
        <w:t>。</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⑵ </w:t>
      </w:r>
      <w:r>
        <w:rPr>
          <w:rFonts w:hint="eastAsia" w:asciiTheme="minorEastAsia" w:hAnsiTheme="minorEastAsia" w:eastAsiaTheme="minorEastAsia" w:cstheme="minorEastAsia"/>
          <w:kern w:val="0"/>
          <w:sz w:val="24"/>
        </w:rPr>
        <w:t>熟悉：</w:t>
      </w:r>
      <w:r>
        <w:rPr>
          <w:rFonts w:hint="eastAsia" w:asciiTheme="minorEastAsia" w:hAnsiTheme="minorEastAsia" w:eastAsiaTheme="minorEastAsia" w:cstheme="minorEastAsia"/>
          <w:color w:val="414141"/>
          <w:kern w:val="0"/>
          <w:sz w:val="24"/>
        </w:rPr>
        <w:t>假设检验的基本</w:t>
      </w:r>
      <w:r>
        <w:rPr>
          <w:rFonts w:hint="eastAsia" w:asciiTheme="minorEastAsia" w:hAnsiTheme="minorEastAsia" w:eastAsiaTheme="minorEastAsia" w:cstheme="minorEastAsia"/>
          <w:kern w:val="0"/>
          <w:sz w:val="24"/>
        </w:rPr>
        <w:t>概念、基本思想方法。</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 xml:space="preserve">⑶ </w:t>
      </w:r>
      <w:r>
        <w:rPr>
          <w:rFonts w:hint="eastAsia" w:asciiTheme="minorEastAsia" w:hAnsiTheme="minorEastAsia" w:eastAsiaTheme="minorEastAsia" w:cstheme="minorEastAsia"/>
          <w:kern w:val="0"/>
          <w:sz w:val="24"/>
        </w:rPr>
        <w:t>了解：置信区间与</w:t>
      </w:r>
      <w:r>
        <w:rPr>
          <w:rFonts w:hint="eastAsia" w:asciiTheme="minorEastAsia" w:hAnsiTheme="minorEastAsia" w:eastAsiaTheme="minorEastAsia" w:cstheme="minorEastAsia"/>
          <w:color w:val="414141"/>
          <w:kern w:val="0"/>
          <w:sz w:val="24"/>
        </w:rPr>
        <w:t>假设检验之间的关系，</w:t>
      </w:r>
      <w:r>
        <w:rPr>
          <w:rFonts w:hint="eastAsia" w:asciiTheme="minorEastAsia" w:hAnsiTheme="minorEastAsia" w:eastAsiaTheme="minorEastAsia" w:cstheme="minorEastAsia"/>
          <w:kern w:val="0"/>
          <w:sz w:val="24"/>
        </w:rPr>
        <w:t>假设检验可能产生的两类错误，分布拟合检验，</w:t>
      </w:r>
      <w:r>
        <w:rPr>
          <w:rFonts w:hint="eastAsia" w:asciiTheme="minorEastAsia" w:hAnsiTheme="minorEastAsia" w:eastAsiaTheme="minorEastAsia" w:cstheme="minorEastAsia"/>
          <w:bCs/>
          <w:color w:val="000000"/>
          <w:sz w:val="24"/>
        </w:rPr>
        <w:t>秩和</w:t>
      </w:r>
      <w:r>
        <w:rPr>
          <w:rFonts w:hint="eastAsia" w:asciiTheme="minorEastAsia" w:hAnsiTheme="minorEastAsia" w:eastAsiaTheme="minorEastAsia" w:cstheme="minorEastAsia"/>
          <w:color w:val="414141"/>
          <w:kern w:val="0"/>
          <w:sz w:val="24"/>
        </w:rPr>
        <w:t>检验</w:t>
      </w:r>
      <w:r>
        <w:rPr>
          <w:rFonts w:hint="eastAsia" w:asciiTheme="minorEastAsia" w:hAnsiTheme="minorEastAsia" w:eastAsiaTheme="minorEastAsia" w:cstheme="minorEastAsia"/>
          <w:kern w:val="0"/>
          <w:sz w:val="24"/>
        </w:rPr>
        <w:t>。</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 重点、难点</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kern w:val="0"/>
          <w:sz w:val="24"/>
        </w:rPr>
        <w:t>重点</w:t>
      </w:r>
      <w:r>
        <w:rPr>
          <w:rFonts w:hint="eastAsia" w:asciiTheme="minorEastAsia" w:hAnsiTheme="minorEastAsia" w:eastAsiaTheme="minorEastAsia" w:cstheme="minorEastAsia"/>
          <w:kern w:val="0"/>
          <w:sz w:val="24"/>
        </w:rPr>
        <w:t>：</w:t>
      </w:r>
      <w:r>
        <w:rPr>
          <w:rFonts w:hint="eastAsia" w:asciiTheme="minorEastAsia" w:hAnsiTheme="minorEastAsia" w:eastAsiaTheme="minorEastAsia" w:cstheme="minorEastAsia"/>
          <w:color w:val="414141"/>
          <w:kern w:val="0"/>
          <w:sz w:val="24"/>
        </w:rPr>
        <w:t>正态总体均值、方差的假设检验法</w:t>
      </w:r>
      <w:r>
        <w:rPr>
          <w:rFonts w:hint="eastAsia" w:asciiTheme="minorEastAsia" w:hAnsiTheme="minorEastAsia" w:eastAsiaTheme="minorEastAsia" w:cstheme="minorEastAsia"/>
          <w:kern w:val="0"/>
          <w:sz w:val="24"/>
        </w:rPr>
        <w:t>。</w:t>
      </w:r>
    </w:p>
    <w:p>
      <w:pPr>
        <w:widowControl/>
        <w:spacing w:line="320" w:lineRule="exact"/>
        <w:ind w:firstLine="480" w:firstLineChars="2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难点：假设检验可能产生的两类错误。</w:t>
      </w:r>
    </w:p>
    <w:p>
      <w:pPr>
        <w:spacing w:before="31" w:beforeLines="10" w:after="31" w:afterLines="10" w:line="288" w:lineRule="auto"/>
        <w:rPr>
          <w:rFonts w:hint="eastAsia"/>
          <w:szCs w:val="21"/>
        </w:rPr>
      </w:pPr>
      <w:r>
        <w:rPr>
          <w:rFonts w:hint="eastAsia"/>
          <w:b/>
          <w:szCs w:val="21"/>
        </w:rPr>
        <w:t>参考教材或主要参考书</w:t>
      </w:r>
      <w:r>
        <w:rPr>
          <w:rFonts w:hint="eastAsia"/>
          <w:szCs w:val="21"/>
        </w:rPr>
        <w:t>：</w:t>
      </w:r>
    </w:p>
    <w:p>
      <w:pPr>
        <w:spacing w:before="31" w:beforeLines="10" w:after="31" w:afterLines="10" w:line="288" w:lineRule="auto"/>
        <w:ind w:firstLine="420" w:firstLineChars="200"/>
        <w:rPr>
          <w:rFonts w:hint="eastAsia"/>
          <w:szCs w:val="21"/>
        </w:rPr>
      </w:pPr>
      <w:r>
        <w:rPr>
          <w:rFonts w:hint="eastAsia"/>
        </w:rPr>
        <w:t>《概率论与数理统计》，梁之舜等编，高等教育出版社</w:t>
      </w:r>
    </w:p>
    <w:p>
      <w:pPr>
        <w:pageBreakBefore/>
        <w:spacing w:after="156" w:afterLines="50" w:line="400" w:lineRule="exact"/>
        <w:jc w:val="center"/>
        <w:rPr>
          <w:rFonts w:asciiTheme="majorEastAsia" w:hAnsiTheme="majorEastAsia" w:eastAsiaTheme="majorEastAsia" w:cstheme="majorEastAsia"/>
          <w:sz w:val="36"/>
          <w:szCs w:val="36"/>
        </w:rPr>
      </w:pPr>
      <w:r>
        <w:rPr>
          <w:rFonts w:hint="eastAsia" w:asciiTheme="majorEastAsia" w:hAnsiTheme="majorEastAsia" w:eastAsiaTheme="majorEastAsia" w:cstheme="majorEastAsia"/>
          <w:b/>
          <w:sz w:val="36"/>
          <w:szCs w:val="36"/>
        </w:rPr>
        <w:t>海南师范大学硕士研究生入学考试加试科目</w:t>
      </w:r>
      <w:r>
        <w:rPr>
          <w:rFonts w:hint="eastAsia" w:asciiTheme="majorEastAsia" w:hAnsiTheme="majorEastAsia" w:eastAsiaTheme="majorEastAsia" w:cstheme="majorEastAsia"/>
          <w:b/>
          <w:sz w:val="36"/>
          <w:szCs w:val="36"/>
        </w:rPr>
        <w:br w:type="textWrapping"/>
      </w:r>
      <w:r>
        <w:rPr>
          <w:rFonts w:hint="eastAsia" w:asciiTheme="majorEastAsia" w:hAnsiTheme="majorEastAsia" w:eastAsiaTheme="majorEastAsia" w:cstheme="majorEastAsia"/>
          <w:b/>
          <w:sz w:val="36"/>
          <w:szCs w:val="36"/>
        </w:rPr>
        <w:t>考　试　大　纲</w:t>
      </w:r>
    </w:p>
    <w:tbl>
      <w:tblPr>
        <w:tblStyle w:val="6"/>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复变函数</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适用专业:</w:t>
            </w:r>
          </w:p>
        </w:tc>
        <w:tc>
          <w:tcPr>
            <w:tcW w:w="7380" w:type="dxa"/>
            <w:gridSpan w:val="2"/>
            <w:tcBorders>
              <w:bottom w:val="single" w:color="auto" w:sz="4" w:space="0"/>
            </w:tcBorders>
            <w:vAlign w:val="bottom"/>
          </w:tcPr>
          <w:p>
            <w:pPr>
              <w:spacing w:before="78" w:beforeLines="25" w:after="31" w:afterLines="10"/>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 xml:space="preserve">     数学各专业</w:t>
            </w:r>
          </w:p>
        </w:tc>
      </w:tr>
    </w:tbl>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一、考试形式与试卷结构</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（一）试卷满分 及 考试时间</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本试卷满分为 100分，考试时间为120分钟。</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（二）答题方式</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答题方式为闭卷、笔试。</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试卷由试题和答题纸组成；答案必须写在答题纸（由考点提供）相应的位置上。</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二、考查目标（复习要求）</w:t>
      </w:r>
    </w:p>
    <w:p>
      <w:pPr>
        <w:spacing w:before="31" w:beforeLines="10" w:after="31" w:afterLines="10" w:line="288"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全日制攻读硕士学位研究生入学考试复变函数科目考试内容包括复变函数一门学科基础课程，要求考生系统掌握相关学科的基本知识、基础理论和基本方法，并能运用相关理论和方法分析、解决相关的实际问题。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三、考试内容概要</w:t>
      </w:r>
    </w:p>
    <w:p>
      <w:pPr>
        <w:pStyle w:val="3"/>
        <w:spacing w:line="320" w:lineRule="exact"/>
        <w:ind w:firstLine="482"/>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b/>
          <w:bCs w:val="0"/>
          <w:sz w:val="24"/>
        </w:rPr>
        <w:t>第一章  复数</w:t>
      </w:r>
    </w:p>
    <w:p>
      <w:pPr>
        <w:pStyle w:val="3"/>
        <w:spacing w:line="320" w:lineRule="exact"/>
        <w:ind w:firstLine="480"/>
        <w:jc w:val="left"/>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sz w:val="24"/>
        </w:rPr>
        <w:t xml:space="preserve">1、考试内容 </w:t>
      </w:r>
      <w:r>
        <w:rPr>
          <w:rFonts w:hint="eastAsia" w:asciiTheme="minorEastAsia" w:hAnsiTheme="minorEastAsia" w:eastAsiaTheme="minorEastAsia" w:cstheme="minorEastAsia"/>
          <w:b/>
          <w:bCs w:val="0"/>
          <w:sz w:val="24"/>
        </w:rPr>
        <w:t xml:space="preserve"> </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复数的和与乘积，复数基本性质，复数的模，共扼复数，复数的指数形式，用指数形式表示复数的乘积和商，复数的方根，复平面上的点和区域概念。</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2、考试要求 </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熟悉复数的几种表示法，复数的运算及其三角不等式的应用.复平面，复平面的点集，区域。</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3、重点和难点</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重点：复数的表示，区域的概念。  </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难点：复数的方根。</w:t>
      </w:r>
    </w:p>
    <w:p>
      <w:pPr>
        <w:pStyle w:val="3"/>
        <w:spacing w:line="320" w:lineRule="exact"/>
        <w:ind w:firstLine="482"/>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b/>
          <w:bCs w:val="0"/>
          <w:sz w:val="24"/>
        </w:rPr>
        <w:t>第二章  复数复变函数</w:t>
      </w:r>
    </w:p>
    <w:p>
      <w:pPr>
        <w:pStyle w:val="3"/>
        <w:spacing w:line="320" w:lineRule="exact"/>
        <w:ind w:left="420" w:leftChars="200" w:firstLine="480"/>
        <w:jc w:val="left"/>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sz w:val="24"/>
        </w:rPr>
        <w:t>1、考试内容</w:t>
      </w:r>
    </w:p>
    <w:p>
      <w:pPr>
        <w:pStyle w:val="3"/>
        <w:spacing w:line="320" w:lineRule="exact"/>
        <w:ind w:firstLine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复变函数，映射，指数函数下的映射，复变函数的极限，极限定理，关于无穷远点的极限，复变函数的连续，复变函数的导数定义，复变函数的微分，柯西黎曼等式，微分的充分条件，极坐标下的柯西黎曼等式，函数的解析性，关于函数解析的例题，调和函数。</w:t>
      </w:r>
    </w:p>
    <w:p>
      <w:pPr>
        <w:pStyle w:val="3"/>
        <w:spacing w:line="320" w:lineRule="exact"/>
        <w:ind w:firstLineChars="0"/>
        <w:jc w:val="left"/>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sz w:val="24"/>
        </w:rPr>
        <w:t xml:space="preserve"> 2、 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掌握复变函数的概念，能把复变函数理解为两个复平面集合间的映射，能把一个复变函数看成两个实的二元函数；能精确的叙述复变函数的极限概念，并直观的理解起意义；掌握复变函数的连续性概念和基本性质；理解复变函数可导与解析的概念，弄清这两个概念之间的关系；熟练掌握解析函数的C-R条件.能运用次日条件判定函数的解析性；熟练掌握和运用解析函数的求导与求导公式；理解扩充复平面和无穷远点的概念。</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3、重点与难点</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重点：解析函数的定义、解析函数的充要条件和柯西黎曼等式。</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难点：解析概念的理解。</w:t>
      </w:r>
    </w:p>
    <w:p>
      <w:pPr>
        <w:pStyle w:val="3"/>
        <w:spacing w:line="320" w:lineRule="exact"/>
        <w:ind w:firstLine="241" w:firstLineChars="100"/>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b/>
          <w:bCs w:val="0"/>
          <w:sz w:val="24"/>
        </w:rPr>
        <w:t>第三章  初等函数</w:t>
      </w:r>
    </w:p>
    <w:p>
      <w:pPr>
        <w:pStyle w:val="3"/>
        <w:spacing w:line="320" w:lineRule="exact"/>
        <w:ind w:firstLine="729" w:firstLineChars="304"/>
        <w:jc w:val="left"/>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sz w:val="24"/>
        </w:rPr>
        <w:t>1、考试内容</w:t>
      </w:r>
    </w:p>
    <w:p>
      <w:pPr>
        <w:pStyle w:val="3"/>
        <w:spacing w:line="320" w:lineRule="exact"/>
        <w:ind w:firstLine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指数函数，对数函数，对数函数的分支和导数，对数函数的一些性质，复指数，三角函数，双曲函数，反三角函数和双曲函数。</w:t>
      </w:r>
    </w:p>
    <w:p>
      <w:pPr>
        <w:pStyle w:val="3"/>
        <w:spacing w:line="320" w:lineRule="exact"/>
        <w:ind w:firstLine="720" w:firstLineChars="3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2、考试要求</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color w:val="000000"/>
          <w:sz w:val="24"/>
        </w:rPr>
        <w:t xml:space="preserve">    联系中学教学、认识复变函数中各类基本初等函数与相应初等函数的异同。</w:t>
      </w:r>
    </w:p>
    <w:p>
      <w:pPr>
        <w:pStyle w:val="3"/>
        <w:spacing w:line="320" w:lineRule="exact"/>
        <w:ind w:firstLine="720" w:firstLineChars="3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3、重点与难点</w:t>
      </w:r>
    </w:p>
    <w:p>
      <w:pPr>
        <w:pStyle w:val="3"/>
        <w:spacing w:line="320" w:lineRule="exact"/>
        <w:ind w:firstLine="482"/>
        <w:jc w:val="left"/>
        <w:rPr>
          <w:rFonts w:asciiTheme="minorEastAsia" w:hAnsiTheme="minorEastAsia" w:eastAsiaTheme="minorEastAsia" w:cstheme="minorEastAsia"/>
          <w:sz w:val="24"/>
        </w:rPr>
      </w:pPr>
      <w:r>
        <w:rPr>
          <w:rFonts w:hint="eastAsia" w:asciiTheme="minorEastAsia" w:hAnsiTheme="minorEastAsia" w:eastAsiaTheme="minorEastAsia" w:cstheme="minorEastAsia"/>
          <w:b/>
          <w:bCs w:val="0"/>
          <w:sz w:val="24"/>
        </w:rPr>
        <w:t xml:space="preserve"> </w:t>
      </w:r>
      <w:r>
        <w:rPr>
          <w:rFonts w:hint="eastAsia" w:asciiTheme="minorEastAsia" w:hAnsiTheme="minorEastAsia" w:eastAsiaTheme="minorEastAsia" w:cstheme="minorEastAsia"/>
          <w:sz w:val="24"/>
        </w:rPr>
        <w:t xml:space="preserve"> 重点：复变函数初等函数的特殊性质。</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难点：多值函数的分支，支割线。</w:t>
      </w:r>
    </w:p>
    <w:p>
      <w:pPr>
        <w:pStyle w:val="3"/>
        <w:spacing w:line="320" w:lineRule="exact"/>
        <w:ind w:firstLine="241" w:firstLineChars="100"/>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b/>
          <w:bCs w:val="0"/>
          <w:sz w:val="24"/>
        </w:rPr>
        <w:t>第四章  复变函数的积分</w:t>
      </w:r>
    </w:p>
    <w:p>
      <w:pPr>
        <w:pStyle w:val="3"/>
        <w:spacing w:line="320" w:lineRule="exact"/>
        <w:ind w:left="420" w:leftChars="200" w:firstLine="480"/>
        <w:jc w:val="left"/>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sz w:val="24"/>
        </w:rPr>
        <w:t>1、考试内容</w:t>
      </w:r>
    </w:p>
    <w:p>
      <w:pPr>
        <w:pStyle w:val="3"/>
        <w:spacing w:line="320" w:lineRule="exact"/>
        <w:ind w:firstLine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导数定义，定积分的的概念，Contours，Contour积分，原函数，柯西古莎定理，柯西古莎定理的证明，单连通域和多连通域，柯西积分公式，解析函数的导数问题，</w:t>
      </w:r>
      <w:r>
        <w:rPr>
          <w:rFonts w:hint="eastAsia" w:asciiTheme="minorEastAsia" w:hAnsiTheme="minorEastAsia" w:eastAsiaTheme="minorEastAsia" w:cstheme="minorEastAsia"/>
          <w:color w:val="000000"/>
          <w:sz w:val="24"/>
        </w:rPr>
        <w:t>刘维尔定理和代数基本定理，最大模定理。</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理解复积分的概念；理解柯西积分定理和柯西积分公式以及高阶导数公式，认识以上定理和公式的作用，了解其证明方法；理解刘维尔定理、莫勒拉定理和代数基本定理，了解证明方法；熟练掌握利用柯西积分定理和积分公式计算函数的各种积分。</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3、重点与难点</w:t>
      </w:r>
    </w:p>
    <w:p>
      <w:pPr>
        <w:pStyle w:val="3"/>
        <w:spacing w:line="320" w:lineRule="exact"/>
        <w:ind w:firstLine="48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重点：</w:t>
      </w:r>
      <w:r>
        <w:rPr>
          <w:rFonts w:hint="eastAsia" w:asciiTheme="minorEastAsia" w:hAnsiTheme="minorEastAsia" w:eastAsiaTheme="minorEastAsia" w:cstheme="minorEastAsia"/>
          <w:color w:val="000000"/>
          <w:sz w:val="24"/>
        </w:rPr>
        <w:t>柯西积分定理、柯西积分公式、高阶导数公式。</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难点：计算非解析函数沿积分路径为非闭曲线的积分。</w:t>
      </w:r>
    </w:p>
    <w:p>
      <w:pPr>
        <w:pStyle w:val="3"/>
        <w:spacing w:line="320" w:lineRule="exact"/>
        <w:ind w:firstLine="241" w:firstLineChars="100"/>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b/>
          <w:bCs w:val="0"/>
          <w:sz w:val="24"/>
        </w:rPr>
        <w:t>第五章  复变函数的级数</w:t>
      </w:r>
    </w:p>
    <w:p>
      <w:pPr>
        <w:pStyle w:val="3"/>
        <w:spacing w:line="320" w:lineRule="exact"/>
        <w:ind w:left="420" w:leftChars="200" w:firstLine="480"/>
        <w:jc w:val="left"/>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sz w:val="24"/>
        </w:rPr>
        <w:t>1、考试内容</w:t>
      </w:r>
    </w:p>
    <w:p>
      <w:pPr>
        <w:pStyle w:val="3"/>
        <w:spacing w:line="320" w:lineRule="exact"/>
        <w:ind w:firstLine="960" w:firstLineChars="4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复数序列的收敛，复级数的收敛，泰勒级数，罗朗级数，复幂级数的绝对一致收敛，复幂级数和函数的连续性，幂级数的积分和微分，唯一性定理，幂级数的乘法和除法运算。</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2、考试要求</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理解一致收敛、内闭一致收敛、幂级数、泰勒展式、收敛半径、收敛圆的概念；理解复变函数项级数的逐项可导性，与微积分学的相应定理比较，认识其条件结论的强弱；熟练掌握幂级数收敛半径和收敛圆的求法；熟练掌握将函数在指定点展成幂级数的方法；掌握解析函数零点和级别的求法。</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3、重点与难点</w:t>
      </w:r>
    </w:p>
    <w:p>
      <w:pPr>
        <w:spacing w:line="320" w:lineRule="exact"/>
        <w:ind w:left="1200" w:hanging="1200" w:hangingChars="498"/>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 xml:space="preserve">   </w:t>
      </w:r>
      <w:r>
        <w:rPr>
          <w:rFonts w:hint="eastAsia" w:asciiTheme="minorEastAsia" w:hAnsiTheme="minorEastAsia" w:eastAsiaTheme="minorEastAsia" w:cstheme="minorEastAsia"/>
          <w:sz w:val="24"/>
        </w:rPr>
        <w:t xml:space="preserve"> 重点：幂级数的收敛圆及收敛半径的求法。将函数在一点展成幂级数的方法。解析函数的唯一性定理。</w:t>
      </w:r>
      <w:r>
        <w:rPr>
          <w:rFonts w:hint="eastAsia" w:asciiTheme="minorEastAsia" w:hAnsiTheme="minorEastAsia" w:eastAsiaTheme="minorEastAsia" w:cstheme="minorEastAsia"/>
          <w:color w:val="000000"/>
          <w:sz w:val="24"/>
        </w:rPr>
        <w:t>将函数展成罗朗级数的方法。</w:t>
      </w:r>
    </w:p>
    <w:p>
      <w:pPr>
        <w:spacing w:line="320" w:lineRule="exact"/>
        <w:ind w:left="1140" w:leftChars="200" w:hanging="720" w:hangingChars="3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难点：利用已知的基本初等函数的展式将函数在指定点展成泰勒级数。</w:t>
      </w:r>
    </w:p>
    <w:p>
      <w:pPr>
        <w:pStyle w:val="3"/>
        <w:spacing w:line="320" w:lineRule="exact"/>
        <w:ind w:firstLine="241" w:firstLineChars="100"/>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b/>
          <w:bCs w:val="0"/>
          <w:sz w:val="24"/>
        </w:rPr>
        <w:t>第六章  留数和极点</w:t>
      </w:r>
    </w:p>
    <w:p>
      <w:pPr>
        <w:pStyle w:val="3"/>
        <w:spacing w:line="320" w:lineRule="exact"/>
        <w:ind w:firstLine="729" w:firstLineChars="304"/>
        <w:jc w:val="left"/>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sz w:val="24"/>
        </w:rPr>
        <w:t>1、考试内容</w:t>
      </w:r>
    </w:p>
    <w:p>
      <w:pPr>
        <w:pStyle w:val="3"/>
        <w:spacing w:line="320" w:lineRule="exact"/>
        <w:ind w:firstLine="720" w:firstLineChars="3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留数，柯西的留数基本定理，孤立奇点的三种类型，极点的留数，解析函数的零点，零点与极点，孤立点附近的函数的属性。</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2、考试要求</w:t>
      </w:r>
    </w:p>
    <w:p>
      <w:pPr>
        <w:spacing w:line="320" w:lineRule="exact"/>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熟练掌握判断奇点类别的方法；留数的概念与计算；留数基本定理。</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3、重点与难点</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 xml:space="preserve">   </w:t>
      </w:r>
      <w:r>
        <w:rPr>
          <w:rFonts w:hint="eastAsia" w:asciiTheme="minorEastAsia" w:hAnsiTheme="minorEastAsia" w:eastAsiaTheme="minorEastAsia" w:cstheme="minorEastAsia"/>
          <w:sz w:val="24"/>
        </w:rPr>
        <w:t xml:space="preserve"> 重点：</w:t>
      </w:r>
      <w:r>
        <w:rPr>
          <w:rFonts w:hint="eastAsia" w:asciiTheme="minorEastAsia" w:hAnsiTheme="minorEastAsia" w:eastAsiaTheme="minorEastAsia" w:cstheme="minorEastAsia"/>
          <w:color w:val="000000"/>
          <w:sz w:val="24"/>
        </w:rPr>
        <w:t>计算留数的方法，留数基本定理。</w:t>
      </w:r>
    </w:p>
    <w:p>
      <w:pPr>
        <w:pStyle w:val="3"/>
        <w:spacing w:line="320" w:lineRule="exact"/>
        <w:ind w:firstLine="48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难点：孤立奇点类别的识别。</w:t>
      </w:r>
    </w:p>
    <w:p>
      <w:pPr>
        <w:pStyle w:val="3"/>
        <w:spacing w:line="320" w:lineRule="exact"/>
        <w:ind w:firstLine="241" w:firstLineChars="100"/>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b/>
          <w:bCs w:val="0"/>
          <w:sz w:val="24"/>
        </w:rPr>
        <w:t>第七章  留数的应用</w:t>
      </w:r>
    </w:p>
    <w:p>
      <w:pPr>
        <w:pStyle w:val="3"/>
        <w:spacing w:line="320" w:lineRule="exact"/>
        <w:ind w:firstLine="480"/>
        <w:jc w:val="left"/>
        <w:rPr>
          <w:rFonts w:asciiTheme="minorEastAsia" w:hAnsiTheme="minorEastAsia" w:eastAsiaTheme="minorEastAsia" w:cstheme="minorEastAsia"/>
          <w:b/>
          <w:bCs w:val="0"/>
          <w:sz w:val="24"/>
        </w:rPr>
      </w:pPr>
      <w:r>
        <w:rPr>
          <w:rFonts w:hint="eastAsia" w:asciiTheme="minorEastAsia" w:hAnsiTheme="minorEastAsia" w:eastAsiaTheme="minorEastAsia" w:cstheme="minorEastAsia"/>
          <w:sz w:val="24"/>
        </w:rPr>
        <w:t>1、考试内容</w:t>
      </w:r>
    </w:p>
    <w:p>
      <w:pPr>
        <w:spacing w:line="32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留数的应用，留数在计算某些实积分中的应用，</w:t>
      </w:r>
      <w:r>
        <w:rPr>
          <w:rFonts w:hint="eastAsia" w:asciiTheme="minorEastAsia" w:hAnsiTheme="minorEastAsia" w:eastAsiaTheme="minorEastAsia" w:cstheme="minorEastAsia"/>
          <w:color w:val="000000"/>
          <w:sz w:val="24"/>
        </w:rPr>
        <w:t>辐角定理及儒歇定理。</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2、考试要求</w:t>
      </w:r>
    </w:p>
    <w:p>
      <w:pPr>
        <w:spacing w:line="320" w:lineRule="exact"/>
        <w:ind w:firstLine="480" w:firstLineChars="200"/>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rPr>
        <w:t>掌握留数在计算某些实积分中的应用，理解</w:t>
      </w:r>
      <w:r>
        <w:rPr>
          <w:rFonts w:hint="eastAsia" w:asciiTheme="minorEastAsia" w:hAnsiTheme="minorEastAsia" w:eastAsiaTheme="minorEastAsia" w:cstheme="minorEastAsia"/>
          <w:color w:val="000000"/>
          <w:sz w:val="24"/>
        </w:rPr>
        <w:t>辐角定理及儒歇定理。</w:t>
      </w:r>
    </w:p>
    <w:p>
      <w:pPr>
        <w:pStyle w:val="3"/>
        <w:spacing w:line="320" w:lineRule="exact"/>
        <w:ind w:firstLine="48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3、重点与难点</w:t>
      </w:r>
    </w:p>
    <w:p>
      <w:pPr>
        <w:spacing w:line="320" w:lineRule="exact"/>
        <w:rPr>
          <w:rFonts w:asciiTheme="minorEastAsia" w:hAnsiTheme="minorEastAsia" w:eastAsiaTheme="minorEastAsia" w:cstheme="minorEastAsia"/>
          <w:sz w:val="24"/>
        </w:rPr>
      </w:pPr>
      <w:r>
        <w:rPr>
          <w:rFonts w:hint="eastAsia" w:asciiTheme="minorEastAsia" w:hAnsiTheme="minorEastAsia" w:eastAsiaTheme="minorEastAsia" w:cstheme="minorEastAsia"/>
          <w:b/>
          <w:bCs/>
          <w:sz w:val="24"/>
        </w:rPr>
        <w:t xml:space="preserve">   </w:t>
      </w:r>
      <w:r>
        <w:rPr>
          <w:rFonts w:hint="eastAsia" w:asciiTheme="minorEastAsia" w:hAnsiTheme="minorEastAsia" w:eastAsiaTheme="minorEastAsia" w:cstheme="minorEastAsia"/>
          <w:sz w:val="24"/>
        </w:rPr>
        <w:t xml:space="preserve"> 重点：</w:t>
      </w:r>
      <w:r>
        <w:rPr>
          <w:rFonts w:hint="eastAsia" w:asciiTheme="minorEastAsia" w:hAnsiTheme="minorEastAsia" w:eastAsiaTheme="minorEastAsia" w:cstheme="minorEastAsia"/>
          <w:color w:val="000000"/>
          <w:sz w:val="24"/>
        </w:rPr>
        <w:t>留数的应用。</w:t>
      </w:r>
    </w:p>
    <w:p>
      <w:pPr>
        <w:pStyle w:val="3"/>
        <w:spacing w:line="320" w:lineRule="exact"/>
        <w:ind w:firstLine="480"/>
        <w:jc w:val="left"/>
        <w:rPr>
          <w:rFonts w:asciiTheme="minorEastAsia" w:hAnsiTheme="minorEastAsia" w:eastAsiaTheme="minorEastAsia" w:cstheme="minorEastAsia"/>
          <w:bCs w:val="0"/>
          <w:sz w:val="24"/>
        </w:rPr>
      </w:pPr>
      <w:r>
        <w:rPr>
          <w:rFonts w:hint="eastAsia" w:asciiTheme="minorEastAsia" w:hAnsiTheme="minorEastAsia" w:eastAsiaTheme="minorEastAsia" w:cstheme="minorEastAsia"/>
          <w:color w:val="000000"/>
          <w:sz w:val="24"/>
        </w:rPr>
        <w:t>难点：</w:t>
      </w:r>
      <w:r>
        <w:rPr>
          <w:rFonts w:hint="eastAsia" w:asciiTheme="minorEastAsia" w:hAnsiTheme="minorEastAsia" w:eastAsiaTheme="minorEastAsia" w:cstheme="minorEastAsia"/>
          <w:bCs w:val="0"/>
          <w:sz w:val="24"/>
        </w:rPr>
        <w:t>辐角定理及儒歇定理。</w:t>
      </w:r>
    </w:p>
    <w:p>
      <w:pPr>
        <w:spacing w:before="31" w:beforeLines="10" w:after="31" w:afterLines="10" w:line="288" w:lineRule="auto"/>
        <w:rPr>
          <w:rFonts w:hint="eastAsia"/>
          <w:szCs w:val="21"/>
        </w:rPr>
      </w:pPr>
      <w:r>
        <w:rPr>
          <w:rFonts w:hint="eastAsia"/>
          <w:b/>
          <w:szCs w:val="21"/>
        </w:rPr>
        <w:t>参考教材或主要参考书</w:t>
      </w:r>
      <w:r>
        <w:rPr>
          <w:rFonts w:hint="eastAsia"/>
          <w:szCs w:val="21"/>
        </w:rPr>
        <w:t>：</w:t>
      </w:r>
    </w:p>
    <w:p>
      <w:pPr>
        <w:spacing w:before="31" w:beforeLines="10" w:after="31" w:afterLines="10" w:line="288" w:lineRule="auto"/>
        <w:ind w:firstLine="420" w:firstLineChars="200"/>
        <w:rPr>
          <w:rFonts w:hint="eastAsia"/>
        </w:rPr>
      </w:pPr>
      <w:r>
        <w:rPr>
          <w:rFonts w:hint="eastAsia"/>
        </w:rPr>
        <w:t>《复变函数》，钟玉泉编，高等教育出版社</w:t>
      </w:r>
    </w:p>
    <w:p>
      <w:pPr>
        <w:spacing w:before="31" w:beforeLines="10" w:after="31" w:afterLines="10" w:line="288" w:lineRule="auto"/>
      </w:pPr>
    </w:p>
    <w:p>
      <w:pPr>
        <w:pageBreakBefore/>
        <w:spacing w:after="156" w:afterLines="50" w:line="400" w:lineRule="exact"/>
        <w:jc w:val="center"/>
        <w:rPr>
          <w:rFonts w:asciiTheme="majorEastAsia" w:hAnsiTheme="majorEastAsia" w:eastAsiaTheme="majorEastAsia" w:cstheme="majorEastAsia"/>
          <w:sz w:val="36"/>
          <w:szCs w:val="36"/>
        </w:rPr>
      </w:pPr>
      <w:r>
        <w:rPr>
          <w:rFonts w:hint="eastAsia" w:asciiTheme="majorEastAsia" w:hAnsiTheme="majorEastAsia" w:eastAsiaTheme="majorEastAsia" w:cstheme="majorEastAsia"/>
          <w:b/>
          <w:sz w:val="36"/>
          <w:szCs w:val="36"/>
        </w:rPr>
        <w:t>海南师范大学硕士研究生入学考试加试科目</w:t>
      </w:r>
      <w:r>
        <w:rPr>
          <w:rFonts w:hint="eastAsia" w:asciiTheme="majorEastAsia" w:hAnsiTheme="majorEastAsia" w:eastAsiaTheme="majorEastAsia" w:cstheme="majorEastAsia"/>
          <w:b/>
          <w:sz w:val="36"/>
          <w:szCs w:val="36"/>
        </w:rPr>
        <w:br w:type="textWrapping"/>
      </w:r>
      <w:r>
        <w:rPr>
          <w:rFonts w:hint="eastAsia" w:asciiTheme="majorEastAsia" w:hAnsiTheme="majorEastAsia" w:eastAsiaTheme="majorEastAsia" w:cstheme="majorEastAsia"/>
          <w:b/>
          <w:sz w:val="36"/>
          <w:szCs w:val="36"/>
        </w:rPr>
        <w:t>考　试　大　纲</w:t>
      </w:r>
    </w:p>
    <w:tbl>
      <w:tblPr>
        <w:tblStyle w:val="6"/>
        <w:tblW w:w="8460" w:type="dxa"/>
        <w:tblInd w:w="108" w:type="dxa"/>
        <w:tblLayout w:type="fixed"/>
        <w:tblCellMar>
          <w:top w:w="0" w:type="dxa"/>
          <w:left w:w="108" w:type="dxa"/>
          <w:bottom w:w="0" w:type="dxa"/>
          <w:right w:w="108" w:type="dxa"/>
        </w:tblCellMar>
      </w:tblPr>
      <w:tblGrid>
        <w:gridCol w:w="1080"/>
        <w:gridCol w:w="540"/>
        <w:gridCol w:w="6840"/>
      </w:tblGrid>
      <w:tr>
        <w:tblPrEx>
          <w:tblLayout w:type="fixed"/>
          <w:tblCellMar>
            <w:top w:w="0" w:type="dxa"/>
            <w:left w:w="108" w:type="dxa"/>
            <w:bottom w:w="0" w:type="dxa"/>
            <w:right w:w="108" w:type="dxa"/>
          </w:tblCellMar>
        </w:tblPrEx>
        <w:trPr>
          <w:trHeight w:val="435" w:hRule="atLeast"/>
        </w:trPr>
        <w:tc>
          <w:tcPr>
            <w:tcW w:w="1620" w:type="dxa"/>
            <w:gridSpan w:val="2"/>
            <w:vAlign w:val="bottom"/>
          </w:tcPr>
          <w:p>
            <w:pPr>
              <w:spacing w:after="46" w:afterLines="15"/>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科目名称:</w:t>
            </w:r>
          </w:p>
        </w:tc>
        <w:tc>
          <w:tcPr>
            <w:tcW w:w="6840" w:type="dxa"/>
            <w:tcBorders>
              <w:bottom w:val="single" w:color="auto" w:sz="4" w:space="0"/>
            </w:tcBorders>
            <w:vAlign w:val="bottom"/>
          </w:tcPr>
          <w:p>
            <w:pPr>
              <w:pStyle w:val="2"/>
              <w:spacing w:before="78" w:beforeLines="25" w:after="31" w:afterLines="10" w:line="240" w:lineRule="auto"/>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实变函数</w:t>
            </w:r>
          </w:p>
        </w:tc>
      </w:tr>
      <w:tr>
        <w:tblPrEx>
          <w:tblLayout w:type="fixed"/>
          <w:tblCellMar>
            <w:top w:w="0" w:type="dxa"/>
            <w:left w:w="108" w:type="dxa"/>
            <w:bottom w:w="0" w:type="dxa"/>
            <w:right w:w="108" w:type="dxa"/>
          </w:tblCellMar>
        </w:tblPrEx>
        <w:trPr>
          <w:trHeight w:val="435" w:hRule="atLeast"/>
        </w:trPr>
        <w:tc>
          <w:tcPr>
            <w:tcW w:w="1080" w:type="dxa"/>
            <w:vAlign w:val="bottom"/>
          </w:tcPr>
          <w:p>
            <w:pPr>
              <w:spacing w:after="62" w:afterLines="20"/>
              <w:ind w:left="-105" w:leftChars="-50" w:right="-105" w:rightChars="-50"/>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适用专业:</w:t>
            </w:r>
          </w:p>
        </w:tc>
        <w:tc>
          <w:tcPr>
            <w:tcW w:w="7380" w:type="dxa"/>
            <w:gridSpan w:val="2"/>
            <w:tcBorders>
              <w:bottom w:val="single" w:color="auto" w:sz="4" w:space="0"/>
            </w:tcBorders>
            <w:vAlign w:val="bottom"/>
          </w:tcPr>
          <w:p>
            <w:pPr>
              <w:spacing w:before="78" w:beforeLines="25" w:after="31" w:afterLines="10"/>
              <w:jc w:val="center"/>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 xml:space="preserve">     数学各专业</w:t>
            </w:r>
          </w:p>
        </w:tc>
      </w:tr>
    </w:tbl>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一、考试形式与试卷结构</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（一）试卷满分 及 考试时间</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本试卷满分为 100分，考试时间为120分钟。</w:t>
      </w:r>
    </w:p>
    <w:p>
      <w:pPr>
        <w:pStyle w:val="7"/>
        <w:spacing w:before="31" w:beforeLines="10" w:after="31" w:afterLines="10" w:line="288" w:lineRule="auto"/>
        <w:ind w:firstLine="482"/>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（二）答题方式</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答题方式为闭卷、笔试。</w:t>
      </w:r>
    </w:p>
    <w:p>
      <w:pPr>
        <w:pStyle w:val="7"/>
        <w:spacing w:before="31" w:beforeLines="10" w:after="31" w:afterLines="10" w:line="288" w:lineRule="auto"/>
        <w:ind w:firstLine="48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试卷由试题和答题纸组成；答案必须写在答题纸（由考点提供）相应的位置上。</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二、考查目标（复习要求）</w:t>
      </w:r>
    </w:p>
    <w:p>
      <w:pPr>
        <w:spacing w:before="31" w:beforeLines="10" w:after="31" w:afterLines="10" w:line="288"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全日制攻读硕士学位研究生入学考试实变函数科目考试内容包括实变函数一门学科基础课程，要求考生系统掌握相关学科的基本知识、基础理论和基本方法，并能运用相关理论和方法分析、解决相关的实际问题。</w:t>
      </w:r>
    </w:p>
    <w:p>
      <w:pPr>
        <w:spacing w:before="312" w:beforeLines="100" w:after="31" w:afterLines="10" w:line="288" w:lineRule="auto"/>
        <w:rPr>
          <w:rFonts w:asciiTheme="minorEastAsia" w:hAnsiTheme="minorEastAsia" w:eastAsiaTheme="minorEastAsia" w:cstheme="minorEastAsia"/>
          <w:b/>
          <w:sz w:val="24"/>
        </w:rPr>
      </w:pPr>
      <w:r>
        <w:rPr>
          <w:rFonts w:hint="eastAsia" w:asciiTheme="minorEastAsia" w:hAnsiTheme="minorEastAsia" w:eastAsiaTheme="minorEastAsia" w:cstheme="minorEastAsia"/>
          <w:b/>
          <w:sz w:val="24"/>
        </w:rPr>
        <w:t>三、考试内容概要</w:t>
      </w:r>
    </w:p>
    <w:p>
      <w:pPr>
        <w:widowControl/>
        <w:spacing w:line="320" w:lineRule="exact"/>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第一章  集合</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1. 考试内容</w:t>
      </w:r>
    </w:p>
    <w:p>
      <w:pPr>
        <w:widowControl/>
        <w:spacing w:line="320" w:lineRule="exact"/>
        <w:ind w:firstLine="480" w:firstLine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§1 集合概念：</w:t>
      </w:r>
      <w:r>
        <w:rPr>
          <w:rFonts w:hint="eastAsia" w:asciiTheme="minorEastAsia" w:hAnsiTheme="minorEastAsia" w:eastAsiaTheme="minorEastAsia" w:cstheme="minorEastAsia"/>
          <w:color w:val="000000"/>
          <w:kern w:val="0"/>
          <w:sz w:val="24"/>
        </w:rPr>
        <w:t>集合的描述与表示，子集，集合的相等。</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§2 集合的运算：</w:t>
      </w:r>
      <w:r>
        <w:rPr>
          <w:rFonts w:hint="eastAsia" w:asciiTheme="minorEastAsia" w:hAnsiTheme="minorEastAsia" w:eastAsiaTheme="minorEastAsia" w:cstheme="minorEastAsia"/>
          <w:color w:val="000000"/>
          <w:kern w:val="0"/>
          <w:sz w:val="24"/>
        </w:rPr>
        <w:t>集合的并、交、差、补运算及其性质，笛·摩根公式：上限集、下限集及其性质。</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sz w:val="24"/>
        </w:rPr>
        <w:t>§3 对等与基数：</w:t>
      </w:r>
      <w:r>
        <w:rPr>
          <w:rFonts w:hint="eastAsia" w:asciiTheme="minorEastAsia" w:hAnsiTheme="minorEastAsia" w:eastAsiaTheme="minorEastAsia" w:cstheme="minorEastAsia"/>
          <w:color w:val="000000"/>
          <w:kern w:val="0"/>
          <w:sz w:val="24"/>
        </w:rPr>
        <w:t>映射、单射、满射、双射，逆映射及其性质；对等及其性质；基数与基数的比较，伯恩斯坦定理。</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sz w:val="24"/>
        </w:rPr>
        <w:t>§4</w:t>
      </w:r>
      <w:r>
        <w:rPr>
          <w:rFonts w:hint="eastAsia" w:asciiTheme="minorEastAsia" w:hAnsiTheme="minorEastAsia" w:eastAsiaTheme="minorEastAsia" w:cstheme="minorEastAsia"/>
          <w:color w:val="000000"/>
          <w:sz w:val="24"/>
        </w:rPr>
        <w:t xml:space="preserve"> </w:t>
      </w:r>
      <w:r>
        <w:rPr>
          <w:rFonts w:hint="eastAsia" w:asciiTheme="minorEastAsia" w:hAnsiTheme="minorEastAsia" w:eastAsiaTheme="minorEastAsia" w:cstheme="minorEastAsia"/>
          <w:bCs/>
          <w:color w:val="000000"/>
          <w:sz w:val="24"/>
        </w:rPr>
        <w:t>可数集合：</w:t>
      </w:r>
      <w:r>
        <w:rPr>
          <w:rFonts w:hint="eastAsia" w:asciiTheme="minorEastAsia" w:hAnsiTheme="minorEastAsia" w:eastAsiaTheme="minorEastAsia" w:cstheme="minorEastAsia"/>
          <w:color w:val="000000"/>
          <w:kern w:val="0"/>
          <w:sz w:val="24"/>
        </w:rPr>
        <w:t>可数集的定义及等价条件，可列集</w:t>
      </w:r>
      <w:r>
        <w:rPr>
          <w:rFonts w:hint="eastAsia" w:asciiTheme="minorEastAsia" w:hAnsiTheme="minorEastAsia" w:eastAsiaTheme="minorEastAsia" w:cstheme="minorEastAsia"/>
          <w:bCs/>
          <w:color w:val="000000"/>
          <w:sz w:val="24"/>
        </w:rPr>
        <w:t>及其</w:t>
      </w:r>
      <w:r>
        <w:rPr>
          <w:rFonts w:hint="eastAsia" w:asciiTheme="minorEastAsia" w:hAnsiTheme="minorEastAsia" w:eastAsiaTheme="minorEastAsia" w:cstheme="minorEastAsia"/>
          <w:color w:val="000000"/>
          <w:kern w:val="0"/>
          <w:sz w:val="24"/>
        </w:rPr>
        <w:t>性质，可列集的判断证明。</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§5 不可数集合: 不可数集的存在性, 连续基数及其</w:t>
      </w:r>
      <w:r>
        <w:rPr>
          <w:rFonts w:hint="eastAsia" w:asciiTheme="minorEastAsia" w:hAnsiTheme="minorEastAsia" w:eastAsiaTheme="minorEastAsia" w:cstheme="minorEastAsia"/>
          <w:color w:val="000000"/>
          <w:kern w:val="0"/>
          <w:sz w:val="24"/>
        </w:rPr>
        <w:t>性质，</w:t>
      </w:r>
      <w:r>
        <w:rPr>
          <w:rFonts w:hint="eastAsia" w:asciiTheme="minorEastAsia" w:hAnsiTheme="minorEastAsia" w:eastAsiaTheme="minorEastAsia" w:cstheme="minorEastAsia"/>
          <w:bCs/>
          <w:color w:val="000000"/>
          <w:sz w:val="24"/>
        </w:rPr>
        <w:t>连续基数</w:t>
      </w:r>
      <w:r>
        <w:rPr>
          <w:rFonts w:hint="eastAsia" w:asciiTheme="minorEastAsia" w:hAnsiTheme="minorEastAsia" w:eastAsiaTheme="minorEastAsia" w:cstheme="minorEastAsia"/>
          <w:color w:val="000000"/>
          <w:kern w:val="0"/>
          <w:sz w:val="24"/>
        </w:rPr>
        <w:t>的判断证明，基数无最大者。</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⑴ 理解集合的并、交、差、补、上限集于下限集等概念，熟练掌握集合的各种运算，掌握证明集合间包含与相等关系的一般方法。</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了解基数的概念，掌握证明两个集合对等的方法，会用伯恩斯坦定理，理解有限集与无限集的特征。</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理解可数集与具有连续基数的集的概念及其性质，掌握可数集, 连续基数的判断证明方法。</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重点</w:t>
      </w:r>
      <w:r>
        <w:rPr>
          <w:rFonts w:hint="eastAsia" w:asciiTheme="minorEastAsia" w:hAnsiTheme="minorEastAsia" w:eastAsiaTheme="minorEastAsia" w:cstheme="minorEastAsia"/>
          <w:color w:val="000000"/>
          <w:kern w:val="0"/>
          <w:sz w:val="24"/>
        </w:rPr>
        <w:t xml:space="preserve"> 集合的运算及其运性质，集合的对等，基数的比较，可数集与具有连续基数的集合的性质。</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难点</w:t>
      </w:r>
      <w:r>
        <w:rPr>
          <w:rFonts w:hint="eastAsia" w:asciiTheme="minorEastAsia" w:hAnsiTheme="minorEastAsia" w:eastAsiaTheme="minorEastAsia" w:cstheme="minorEastAsia"/>
          <w:color w:val="000000"/>
          <w:kern w:val="0"/>
          <w:sz w:val="24"/>
        </w:rPr>
        <w:t xml:space="preserve"> 上限集、下限集、可数集, 连续基数的判断证明。</w:t>
      </w:r>
    </w:p>
    <w:p>
      <w:pPr>
        <w:widowControl/>
        <w:spacing w:line="320" w:lineRule="exact"/>
        <w:ind w:firstLine="482" w:firstLineChars="200"/>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第二章  点集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1. 考试内容</w:t>
      </w:r>
    </w:p>
    <w:p>
      <w:pPr>
        <w:spacing w:line="320" w:lineRule="exac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color w:val="000000"/>
          <w:kern w:val="0"/>
          <w:sz w:val="24"/>
        </w:rPr>
        <w:t>　　</w:t>
      </w:r>
      <w:r>
        <w:rPr>
          <w:rFonts w:hint="eastAsia" w:asciiTheme="minorEastAsia" w:hAnsiTheme="minorEastAsia" w:eastAsiaTheme="minorEastAsia" w:cstheme="minorEastAsia"/>
          <w:bCs/>
          <w:color w:val="000000"/>
          <w:sz w:val="24"/>
        </w:rPr>
        <w:t>§1 度量空间，n维欧氏空间：度量空间概念、</w:t>
      </w:r>
      <w:r>
        <w:rPr>
          <w:rFonts w:hint="eastAsia" w:asciiTheme="minorEastAsia" w:hAnsiTheme="minorEastAsia" w:eastAsiaTheme="minorEastAsia" w:cstheme="minorEastAsia"/>
          <w:color w:val="000000"/>
          <w:kern w:val="0"/>
          <w:sz w:val="24"/>
        </w:rPr>
        <w:t>邻域及其性质、收敛点列、点集的距离与直径、区间概念。</w:t>
      </w:r>
    </w:p>
    <w:p>
      <w:pPr>
        <w:spacing w:line="320" w:lineRule="exact"/>
        <w:ind w:firstLine="480" w:firstLineChars="200"/>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§2 聚点，内点，界点：内电，外点，边界点，</w:t>
      </w:r>
      <w:r>
        <w:rPr>
          <w:rFonts w:hint="eastAsia" w:asciiTheme="minorEastAsia" w:hAnsiTheme="minorEastAsia" w:eastAsiaTheme="minorEastAsia" w:cstheme="minorEastAsia"/>
          <w:color w:val="000000"/>
          <w:kern w:val="0"/>
          <w:sz w:val="24"/>
        </w:rPr>
        <w:t>聚点及孤立点，聚点及其等价条件，边界，内核、导集与闭包概念及其简单性质。Bolzano-Weierstrass定理，</w:t>
      </w:r>
      <w:r>
        <w:rPr>
          <w:rFonts w:hint="eastAsia" w:asciiTheme="minorEastAsia" w:hAnsiTheme="minorEastAsia" w:eastAsiaTheme="minorEastAsia" w:cstheme="minorEastAsia"/>
          <w:bCs/>
          <w:color w:val="000000"/>
          <w:sz w:val="24"/>
        </w:rPr>
        <w:t xml:space="preserve"> </w:t>
      </w:r>
    </w:p>
    <w:p>
      <w:pPr>
        <w:widowControl/>
        <w:spacing w:line="320" w:lineRule="exact"/>
        <w:ind w:firstLine="480" w:firstLineChars="200"/>
        <w:jc w:val="left"/>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bCs/>
          <w:color w:val="000000"/>
          <w:sz w:val="24"/>
        </w:rPr>
        <w:t>§3 开集、闭集、完备集：</w:t>
      </w:r>
      <w:r>
        <w:rPr>
          <w:rFonts w:hint="eastAsia" w:asciiTheme="minorEastAsia" w:hAnsiTheme="minorEastAsia" w:eastAsiaTheme="minorEastAsia" w:cstheme="minorEastAsia"/>
          <w:color w:val="000000"/>
          <w:kern w:val="0"/>
          <w:sz w:val="24"/>
        </w:rPr>
        <w:t>开集与闭集的及其运算性质，</w:t>
      </w:r>
      <w:r>
        <w:rPr>
          <w:rFonts w:hint="eastAsia" w:asciiTheme="minorEastAsia" w:hAnsiTheme="minorEastAsia" w:eastAsiaTheme="minorEastAsia" w:cstheme="minorEastAsia"/>
          <w:color w:val="000000"/>
          <w:sz w:val="24"/>
        </w:rPr>
        <w:t>海涅-波雷尔有限覆盖定理，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紧集</w:t>
      </w:r>
      <w:r>
        <w:rPr>
          <w:rFonts w:hint="eastAsia" w:asciiTheme="minorEastAsia" w:hAnsiTheme="minorEastAsia" w:eastAsiaTheme="minorEastAsia" w:cstheme="minorEastAsia"/>
          <w:color w:val="000000"/>
          <w:kern w:val="0"/>
          <w:sz w:val="24"/>
        </w:rPr>
        <w:t>、</w:t>
      </w:r>
      <w:r>
        <w:rPr>
          <w:rFonts w:hint="eastAsia" w:asciiTheme="minorEastAsia" w:hAnsiTheme="minorEastAsia" w:eastAsiaTheme="minorEastAsia" w:cstheme="minorEastAsia"/>
          <w:bCs/>
          <w:color w:val="000000"/>
          <w:sz w:val="24"/>
        </w:rPr>
        <w:t>自密集与完备集。</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§4. 直线上的开集、闭集和完备集的构造：</w:t>
      </w:r>
      <w:r>
        <w:rPr>
          <w:rFonts w:hint="eastAsia" w:asciiTheme="minorEastAsia" w:hAnsiTheme="minorEastAsia" w:eastAsiaTheme="minorEastAsia" w:cstheme="minorEastAsia"/>
          <w:color w:val="000000"/>
          <w:kern w:val="0"/>
          <w:sz w:val="24"/>
        </w:rPr>
        <w:t>直线上开集、闭集、完备集的构造。</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平面上开集的构造，康托（Cantor）集的构造与性质。</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xml:space="preserve">　　⑴ 理解邻域、内点、聚点、开集、闭集等基本概念及聚点的等价条件， </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熟练掌握开集、闭集的性质，掌握开集、闭集的判断证明方法。了解直线上开集的构造，知道直线上闭集和完备集的构造。</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了解Bolzano-Weierstarss定理，Borel有限覆盖定理。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⑷ 了解Cantor集的构造及其性质。</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重点</w:t>
      </w:r>
      <w:r>
        <w:rPr>
          <w:rFonts w:hint="eastAsia" w:asciiTheme="minorEastAsia" w:hAnsiTheme="minorEastAsia" w:eastAsiaTheme="minorEastAsia" w:cstheme="minorEastAsia"/>
          <w:color w:val="000000"/>
          <w:kern w:val="0"/>
          <w:sz w:val="24"/>
        </w:rPr>
        <w:t xml:space="preserve"> 聚点及其等价条件，Bolzano-Weierstrass定理，直线上开集的构造，Borel有限覆盖定理，Cantor集。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难点</w:t>
      </w:r>
      <w:r>
        <w:rPr>
          <w:rFonts w:hint="eastAsia" w:asciiTheme="minorEastAsia" w:hAnsiTheme="minorEastAsia" w:eastAsiaTheme="minorEastAsia" w:cstheme="minorEastAsia"/>
          <w:color w:val="000000"/>
          <w:kern w:val="0"/>
          <w:sz w:val="24"/>
        </w:rPr>
        <w:t xml:space="preserve"> 聚点、内点、开集、闭集、完备集等概念，Cantor集的构造及其性质。</w:t>
      </w:r>
    </w:p>
    <w:p>
      <w:pPr>
        <w:widowControl/>
        <w:spacing w:line="320" w:lineRule="exact"/>
        <w:ind w:firstLine="482" w:firstLineChars="200"/>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第三章、测度论</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1. 考试内容</w:t>
      </w:r>
    </w:p>
    <w:p>
      <w:pPr>
        <w:spacing w:line="320" w:lineRule="exac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color w:val="000000"/>
          <w:kern w:val="0"/>
          <w:sz w:val="24"/>
        </w:rPr>
        <w:t>　　</w:t>
      </w:r>
      <w:r>
        <w:rPr>
          <w:rFonts w:hint="eastAsia" w:asciiTheme="minorEastAsia" w:hAnsiTheme="minorEastAsia" w:eastAsiaTheme="minorEastAsia" w:cstheme="minorEastAsia"/>
          <w:bCs/>
          <w:color w:val="000000"/>
          <w:sz w:val="24"/>
        </w:rPr>
        <w:t>§1 外测度：</w:t>
      </w:r>
      <w:r>
        <w:rPr>
          <w:rFonts w:hint="eastAsia" w:asciiTheme="minorEastAsia" w:hAnsiTheme="minorEastAsia" w:eastAsiaTheme="minorEastAsia" w:cstheme="minorEastAsia"/>
          <w:color w:val="000000"/>
          <w:kern w:val="0"/>
          <w:sz w:val="24"/>
        </w:rPr>
        <w:t>外测度及其性质，</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§2 可测集：</w:t>
      </w:r>
      <w:r>
        <w:rPr>
          <w:rFonts w:hint="eastAsia" w:asciiTheme="minorEastAsia" w:hAnsiTheme="minorEastAsia" w:eastAsiaTheme="minorEastAsia" w:cstheme="minorEastAsia"/>
          <w:color w:val="000000"/>
          <w:kern w:val="0"/>
          <w:sz w:val="24"/>
        </w:rPr>
        <w:t>可测集的定义，卡拉皆屋独利条件，可测集的运算性质，单调可测集列极限的测度。</w:t>
      </w:r>
    </w:p>
    <w:p>
      <w:pPr>
        <w:spacing w:line="320" w:lineRule="exact"/>
        <w:ind w:firstLine="480" w:firstLineChars="200"/>
        <w:jc w:val="lef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§3 可测集类：</w:t>
      </w:r>
      <w:r>
        <w:rPr>
          <w:rFonts w:hint="eastAsia" w:asciiTheme="minorEastAsia" w:hAnsiTheme="minorEastAsia" w:eastAsiaTheme="minorEastAsia" w:cstheme="minorEastAsia"/>
          <w:color w:val="000000"/>
          <w:kern w:val="0"/>
          <w:sz w:val="24"/>
        </w:rPr>
        <w:t>区间、开集、闭集皆可测、G</w:t>
      </w:r>
      <w:r>
        <w:rPr>
          <w:rFonts w:hint="eastAsia" w:asciiTheme="minorEastAsia" w:hAnsiTheme="minorEastAsia" w:eastAsiaTheme="minorEastAsia" w:cstheme="minorEastAsia"/>
          <w:color w:val="000000"/>
          <w:kern w:val="0"/>
          <w:sz w:val="24"/>
          <w:vertAlign w:val="subscript"/>
        </w:rPr>
        <w:t>6</w:t>
      </w:r>
      <w:r>
        <w:rPr>
          <w:rFonts w:hint="eastAsia" w:asciiTheme="minorEastAsia" w:hAnsiTheme="minorEastAsia" w:eastAsiaTheme="minorEastAsia" w:cstheme="minorEastAsia"/>
          <w:color w:val="000000"/>
          <w:kern w:val="0"/>
          <w:sz w:val="24"/>
        </w:rPr>
        <w:t>型集，F</w:t>
      </w:r>
      <w:r>
        <w:rPr>
          <w:rFonts w:hint="eastAsia" w:asciiTheme="minorEastAsia" w:hAnsiTheme="minorEastAsia" w:eastAsiaTheme="minorEastAsia" w:cstheme="minorEastAsia"/>
          <w:color w:val="000000"/>
          <w:kern w:val="0"/>
          <w:sz w:val="24"/>
          <w:vertAlign w:val="subscript"/>
        </w:rPr>
        <w:sym w:font="Symbol" w:char="F073"/>
      </w:r>
      <w:r>
        <w:rPr>
          <w:rFonts w:hint="eastAsia" w:asciiTheme="minorEastAsia" w:hAnsiTheme="minorEastAsia" w:eastAsiaTheme="minorEastAsia" w:cstheme="minorEastAsia"/>
          <w:color w:val="000000"/>
          <w:kern w:val="0"/>
          <w:sz w:val="24"/>
        </w:rPr>
        <w:t>型集，可测集同开集、闭集、</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G</w:t>
      </w:r>
      <w:r>
        <w:rPr>
          <w:rFonts w:hint="eastAsia" w:asciiTheme="minorEastAsia" w:hAnsiTheme="minorEastAsia" w:eastAsiaTheme="minorEastAsia" w:cstheme="minorEastAsia"/>
          <w:color w:val="000000"/>
          <w:kern w:val="0"/>
          <w:sz w:val="24"/>
          <w:vertAlign w:val="subscript"/>
        </w:rPr>
        <w:t xml:space="preserve">6 </w:t>
      </w:r>
      <w:r>
        <w:rPr>
          <w:rFonts w:hint="eastAsia" w:asciiTheme="minorEastAsia" w:hAnsiTheme="minorEastAsia" w:eastAsiaTheme="minorEastAsia" w:cstheme="minorEastAsia"/>
          <w:color w:val="000000"/>
          <w:kern w:val="0"/>
          <w:sz w:val="24"/>
        </w:rPr>
        <w:t>型集、F</w:t>
      </w:r>
      <w:r>
        <w:rPr>
          <w:rFonts w:hint="eastAsia" w:asciiTheme="minorEastAsia" w:hAnsiTheme="minorEastAsia" w:eastAsiaTheme="minorEastAsia" w:cstheme="minorEastAsia"/>
          <w:color w:val="000000"/>
          <w:kern w:val="0"/>
          <w:sz w:val="24"/>
          <w:vertAlign w:val="subscript"/>
        </w:rPr>
        <w:sym w:font="Symbol" w:char="F073"/>
      </w:r>
      <w:r>
        <w:rPr>
          <w:rFonts w:hint="eastAsia" w:asciiTheme="minorEastAsia" w:hAnsiTheme="minorEastAsia" w:eastAsiaTheme="minorEastAsia" w:cstheme="minorEastAsia"/>
          <w:color w:val="000000"/>
          <w:kern w:val="0"/>
          <w:sz w:val="24"/>
        </w:rPr>
        <w:t>型集之间的关系。</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⑴ 了解勒贝格外测度的定义及主要性质。</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理解勒贝格可测集的定义并掌握其运算。</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理解勒贝格测度的可列可加性以及单调可测集列极限的测度。</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⑷ 了解常见的可测集合,知道勒贝格可测集与开集、闭集、</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G</w:t>
      </w:r>
      <w:r>
        <w:rPr>
          <w:rFonts w:hint="eastAsia" w:asciiTheme="minorEastAsia" w:hAnsiTheme="minorEastAsia" w:eastAsiaTheme="minorEastAsia" w:cstheme="minorEastAsia"/>
          <w:color w:val="000000"/>
          <w:kern w:val="0"/>
          <w:sz w:val="24"/>
          <w:vertAlign w:val="subscript"/>
        </w:rPr>
        <w:t xml:space="preserve">6 </w:t>
      </w:r>
      <w:r>
        <w:rPr>
          <w:rFonts w:hint="eastAsia" w:asciiTheme="minorEastAsia" w:hAnsiTheme="minorEastAsia" w:eastAsiaTheme="minorEastAsia" w:cstheme="minorEastAsia"/>
          <w:color w:val="000000"/>
          <w:kern w:val="0"/>
          <w:sz w:val="24"/>
        </w:rPr>
        <w:t>型集与</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F</w:t>
      </w:r>
      <w:r>
        <w:rPr>
          <w:rFonts w:hint="eastAsia" w:asciiTheme="minorEastAsia" w:hAnsiTheme="minorEastAsia" w:eastAsiaTheme="minorEastAsia" w:cstheme="minorEastAsia"/>
          <w:color w:val="000000"/>
          <w:kern w:val="0"/>
          <w:sz w:val="24"/>
          <w:vertAlign w:val="subscript"/>
        </w:rPr>
        <w:sym w:font="Symbol" w:char="F073"/>
      </w:r>
      <w:r>
        <w:rPr>
          <w:rFonts w:hint="eastAsia" w:asciiTheme="minorEastAsia" w:hAnsiTheme="minorEastAsia" w:eastAsiaTheme="minorEastAsia" w:cstheme="minorEastAsia"/>
          <w:color w:val="000000"/>
          <w:kern w:val="0"/>
          <w:sz w:val="24"/>
        </w:rPr>
        <w:t>型集之间的关系。</w:t>
      </w:r>
    </w:p>
    <w:p>
      <w:pPr>
        <w:widowControl/>
        <w:spacing w:line="320" w:lineRule="exact"/>
        <w:ind w:firstLine="42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重点</w:t>
      </w:r>
      <w:r>
        <w:rPr>
          <w:rFonts w:hint="eastAsia" w:asciiTheme="minorEastAsia" w:hAnsiTheme="minorEastAsia" w:eastAsiaTheme="minorEastAsia" w:cstheme="minorEastAsia"/>
          <w:color w:val="000000"/>
          <w:kern w:val="0"/>
          <w:sz w:val="24"/>
        </w:rPr>
        <w:t xml:space="preserve"> 勒贝格可测集的运算性质，单调可测集列极限的测度，可测集同开集、闭集、</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G</w:t>
      </w:r>
      <w:r>
        <w:rPr>
          <w:rFonts w:hint="eastAsia" w:asciiTheme="minorEastAsia" w:hAnsiTheme="minorEastAsia" w:eastAsiaTheme="minorEastAsia" w:cstheme="minorEastAsia"/>
          <w:color w:val="000000"/>
          <w:kern w:val="0"/>
          <w:sz w:val="24"/>
          <w:vertAlign w:val="subscript"/>
        </w:rPr>
        <w:t xml:space="preserve">6 </w:t>
      </w:r>
      <w:r>
        <w:rPr>
          <w:rFonts w:hint="eastAsia" w:asciiTheme="minorEastAsia" w:hAnsiTheme="minorEastAsia" w:eastAsiaTheme="minorEastAsia" w:cstheme="minorEastAsia"/>
          <w:color w:val="000000"/>
          <w:kern w:val="0"/>
          <w:sz w:val="24"/>
        </w:rPr>
        <w:t>型集以及</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F</w:t>
      </w:r>
      <w:r>
        <w:rPr>
          <w:rFonts w:hint="eastAsia" w:asciiTheme="minorEastAsia" w:hAnsiTheme="minorEastAsia" w:eastAsiaTheme="minorEastAsia" w:cstheme="minorEastAsia"/>
          <w:color w:val="000000"/>
          <w:kern w:val="0"/>
          <w:sz w:val="24"/>
          <w:vertAlign w:val="subscript"/>
        </w:rPr>
        <w:sym w:font="Symbol" w:char="F073"/>
      </w:r>
      <w:r>
        <w:rPr>
          <w:rFonts w:hint="eastAsia" w:asciiTheme="minorEastAsia" w:hAnsiTheme="minorEastAsia" w:eastAsiaTheme="minorEastAsia" w:cstheme="minorEastAsia"/>
          <w:color w:val="000000"/>
          <w:kern w:val="0"/>
          <w:sz w:val="24"/>
        </w:rPr>
        <w:t>型集之间的关系。</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难点</w:t>
      </w:r>
      <w:r>
        <w:rPr>
          <w:rFonts w:hint="eastAsia" w:asciiTheme="minorEastAsia" w:hAnsiTheme="minorEastAsia" w:eastAsiaTheme="minorEastAsia" w:cstheme="minorEastAsia"/>
          <w:color w:val="000000"/>
          <w:kern w:val="0"/>
          <w:sz w:val="24"/>
        </w:rPr>
        <w:t xml:space="preserve"> 可测集概念的引入与可测集的构造。</w:t>
      </w:r>
    </w:p>
    <w:p>
      <w:pPr>
        <w:widowControl/>
        <w:spacing w:line="320" w:lineRule="exact"/>
        <w:ind w:firstLine="482" w:firstLineChars="200"/>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第四章、可测函数</w:t>
      </w:r>
    </w:p>
    <w:p>
      <w:pPr>
        <w:widowControl/>
        <w:spacing w:line="320" w:lineRule="exact"/>
        <w:ind w:firstLine="564" w:firstLineChars="235"/>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 考试内容</w:t>
      </w:r>
    </w:p>
    <w:p>
      <w:pPr>
        <w:spacing w:line="32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§1 可测函数及其性质：</w:t>
      </w:r>
      <w:r>
        <w:rPr>
          <w:rFonts w:hint="eastAsia" w:asciiTheme="minorEastAsia" w:hAnsiTheme="minorEastAsia" w:eastAsiaTheme="minorEastAsia" w:cstheme="minorEastAsia"/>
          <w:color w:val="000000"/>
          <w:kern w:val="0"/>
          <w:sz w:val="24"/>
        </w:rPr>
        <w:t>点集上的函数：广义实数系</w:t>
      </w:r>
      <w:r>
        <w:rPr>
          <w:rFonts w:hint="eastAsia" w:asciiTheme="minorEastAsia" w:hAnsiTheme="minorEastAsia" w:eastAsiaTheme="minorEastAsia" w:cstheme="minorEastAsia"/>
          <w:color w:val="000000"/>
          <w:kern w:val="0"/>
          <w:sz w:val="24"/>
          <w:vertAlign w:val="subscript"/>
        </w:rPr>
        <w:t xml:space="preserve"> </w:t>
      </w:r>
      <w:r>
        <w:rPr>
          <w:rFonts w:hint="eastAsia" w:asciiTheme="minorEastAsia" w:hAnsiTheme="minorEastAsia" w:eastAsiaTheme="minorEastAsia" w:cstheme="minorEastAsia"/>
          <w:color w:val="000000"/>
          <w:kern w:val="0"/>
          <w:sz w:val="24"/>
        </w:rPr>
        <w:t>R=R∪(±∞)的运算。可测函数的定义及等价条件，连续函数与简单函数皆可测，可测函数关于代数运算和极限运算的封闭性，可测函数同简单函数列的关系，“几乎处处”的概念。</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sz w:val="24"/>
        </w:rPr>
        <w:t>§2 叶果洛夫定理：</w:t>
      </w:r>
      <w:r>
        <w:rPr>
          <w:rFonts w:hint="eastAsia" w:asciiTheme="minorEastAsia" w:hAnsiTheme="minorEastAsia" w:eastAsiaTheme="minorEastAsia" w:cstheme="minorEastAsia"/>
          <w:color w:val="000000"/>
          <w:kern w:val="0"/>
          <w:sz w:val="24"/>
        </w:rPr>
        <w:t>可测函数列的收敛性, 叶果洛夫定理。</w:t>
      </w:r>
    </w:p>
    <w:p>
      <w:pPr>
        <w:widowControl/>
        <w:spacing w:line="320" w:lineRule="exact"/>
        <w:ind w:firstLine="39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§3 可测函数的构造：</w:t>
      </w:r>
      <w:r>
        <w:rPr>
          <w:rFonts w:hint="eastAsia" w:asciiTheme="minorEastAsia" w:hAnsiTheme="minorEastAsia" w:eastAsiaTheme="minorEastAsia" w:cstheme="minorEastAsia"/>
          <w:color w:val="000000"/>
          <w:kern w:val="0"/>
          <w:sz w:val="24"/>
        </w:rPr>
        <w:t>鲁金定理（两种形式）</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bCs/>
          <w:color w:val="000000"/>
          <w:sz w:val="24"/>
        </w:rPr>
        <w:t>§4 依测度收敛：</w:t>
      </w:r>
      <w:r>
        <w:rPr>
          <w:rFonts w:hint="eastAsia" w:asciiTheme="minorEastAsia" w:hAnsiTheme="minorEastAsia" w:eastAsiaTheme="minorEastAsia" w:cstheme="minorEastAsia"/>
          <w:color w:val="000000"/>
          <w:kern w:val="0"/>
          <w:sz w:val="24"/>
        </w:rPr>
        <w:t>依测度收敛，依测度收敛与几乎处处收敛互不包含的例子，勒贝格定理，黎斯定理，依测度收敛极限的唯一性。</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⑴ 了解点集上的连续函数、函数列的上极限与下极限、“几乎处处”等概念。</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理解可测函数的定义及其在代数运算与极限运算下的封闭性，可测函数可表为简单函数列的极限。</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了解鲁金定理，知道可测函数同连续函数之间的关系。</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⑷ 理解可测函数列的一致收敛、几乎处处收敛及依测度收敛的概念及它们之间的相互关系。</w:t>
      </w:r>
    </w:p>
    <w:p>
      <w:pPr>
        <w:widowControl/>
        <w:spacing w:line="320" w:lineRule="exact"/>
        <w:ind w:firstLine="39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重点</w:t>
      </w:r>
      <w:r>
        <w:rPr>
          <w:rFonts w:hint="eastAsia" w:asciiTheme="minorEastAsia" w:hAnsiTheme="minorEastAsia" w:eastAsiaTheme="minorEastAsia" w:cstheme="minorEastAsia"/>
          <w:color w:val="000000"/>
          <w:kern w:val="0"/>
          <w:sz w:val="24"/>
        </w:rPr>
        <w:t xml:space="preserve"> 可测函数定义及等价条件，可测函数关于代数运算和极限运算的封闭性，依测度收敛与几乎处处收敛的关系，鲁金定理。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　　难点</w:t>
      </w:r>
      <w:r>
        <w:rPr>
          <w:rFonts w:hint="eastAsia" w:asciiTheme="minorEastAsia" w:hAnsiTheme="minorEastAsia" w:eastAsiaTheme="minorEastAsia" w:cstheme="minorEastAsia"/>
          <w:color w:val="000000"/>
          <w:kern w:val="0"/>
          <w:sz w:val="24"/>
        </w:rPr>
        <w:t xml:space="preserve"> 叶果洛夫定理，黎斯定理，鲁金定理。</w:t>
      </w:r>
    </w:p>
    <w:p>
      <w:pPr>
        <w:widowControl/>
        <w:spacing w:line="320" w:lineRule="exact"/>
        <w:ind w:firstLine="482" w:firstLineChars="200"/>
        <w:jc w:val="left"/>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第五章、勒贝格积分</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 考试内容</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w:t>
      </w:r>
      <w:r>
        <w:rPr>
          <w:rFonts w:hint="eastAsia" w:asciiTheme="minorEastAsia" w:hAnsiTheme="minorEastAsia" w:eastAsiaTheme="minorEastAsia" w:cstheme="minorEastAsia"/>
          <w:bCs/>
          <w:color w:val="000000"/>
          <w:sz w:val="24"/>
        </w:rPr>
        <w:t>§5.1 黎曼积分：黎曼积分定义，达布定理，</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sz w:val="24"/>
        </w:rPr>
        <w:t>§5.2 勒贝格积分的定义：</w:t>
      </w:r>
      <w:r>
        <w:rPr>
          <w:rFonts w:hint="eastAsia" w:asciiTheme="minorEastAsia" w:hAnsiTheme="minorEastAsia" w:eastAsiaTheme="minorEastAsia" w:cstheme="minorEastAsia"/>
          <w:color w:val="000000"/>
          <w:kern w:val="0"/>
          <w:sz w:val="24"/>
        </w:rPr>
        <w:t>测度有限集合上有界函数的勒贝格大和与小和，上积分与下积分，有界勒贝格可积函数，有界可积的充要条件是有界可测，有界勒贝格可积函数的运算性质，</w:t>
      </w:r>
      <w:r>
        <w:rPr>
          <w:rFonts w:hint="eastAsia" w:asciiTheme="minorEastAsia" w:hAnsiTheme="minorEastAsia" w:eastAsiaTheme="minorEastAsia" w:cstheme="minorEastAsia"/>
          <w:bCs/>
          <w:color w:val="000000"/>
          <w:sz w:val="24"/>
        </w:rPr>
        <w:t>勒贝格积分与黎曼积分的关系</w:t>
      </w:r>
      <w:r>
        <w:rPr>
          <w:rFonts w:hint="eastAsia" w:asciiTheme="minorEastAsia" w:hAnsiTheme="minorEastAsia" w:eastAsiaTheme="minorEastAsia" w:cstheme="minorEastAsia"/>
          <w:color w:val="000000"/>
          <w:kern w:val="0"/>
          <w:sz w:val="24"/>
        </w:rPr>
        <w:t>。</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§5.3 勒贝格积分的性质：</w:t>
      </w:r>
      <w:r>
        <w:rPr>
          <w:rFonts w:hint="eastAsia" w:asciiTheme="minorEastAsia" w:hAnsiTheme="minorEastAsia" w:eastAsiaTheme="minorEastAsia" w:cstheme="minorEastAsia"/>
          <w:color w:val="000000"/>
          <w:kern w:val="0"/>
          <w:sz w:val="24"/>
        </w:rPr>
        <w:t>有界函数积分的积分区域与被积函数的有限可加性，积分的线性性质。积分的单调性与绝对可积性，</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kern w:val="0"/>
          <w:sz w:val="24"/>
        </w:rPr>
        <w:t>§5.4 一般可积函数：</w:t>
      </w:r>
      <w:r>
        <w:rPr>
          <w:rFonts w:hint="eastAsia" w:asciiTheme="minorEastAsia" w:hAnsiTheme="minorEastAsia" w:eastAsiaTheme="minorEastAsia" w:cstheme="minorEastAsia"/>
          <w:color w:val="000000"/>
          <w:kern w:val="0"/>
          <w:sz w:val="24"/>
        </w:rPr>
        <w:t>非负函数积分存在与可积的定义，一般函数积分存在与可积定义，勒贝格积分的性质。</w:t>
      </w:r>
    </w:p>
    <w:p>
      <w:pPr>
        <w:widowControl/>
        <w:spacing w:line="32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§5.5 积分的极限定理：</w:t>
      </w:r>
      <w:r>
        <w:rPr>
          <w:rFonts w:hint="eastAsia" w:asciiTheme="minorEastAsia" w:hAnsiTheme="minorEastAsia" w:eastAsiaTheme="minorEastAsia" w:cstheme="minorEastAsia"/>
          <w:color w:val="000000"/>
          <w:kern w:val="0"/>
          <w:sz w:val="24"/>
        </w:rPr>
        <w:t>勒贝格控制收敛定理，列维渐升函数列积分定理，勒贝格逐项积分定理，可积函数积分区域可列可加性，法都引理，广义黎曼可积与勒贝格可积的关系。</w:t>
      </w:r>
      <w:r>
        <w:rPr>
          <w:rFonts w:hint="eastAsia" w:asciiTheme="minorEastAsia" w:hAnsiTheme="minorEastAsia" w:eastAsiaTheme="minorEastAsia" w:cstheme="minorEastAsia"/>
          <w:b/>
          <w:bCs/>
          <w:color w:val="000000"/>
          <w:kern w:val="0"/>
          <w:sz w:val="24"/>
        </w:rPr>
        <w:t>　　</w:t>
      </w:r>
    </w:p>
    <w:p>
      <w:pPr>
        <w:spacing w:line="320" w:lineRule="exact"/>
        <w:ind w:firstLine="480" w:firstLineChars="200"/>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kern w:val="0"/>
          <w:sz w:val="24"/>
        </w:rPr>
        <w:t xml:space="preserve">§5.6 </w:t>
      </w:r>
      <w:r>
        <w:rPr>
          <w:rFonts w:hint="eastAsia" w:asciiTheme="minorEastAsia" w:hAnsiTheme="minorEastAsia" w:eastAsiaTheme="minorEastAsia" w:cstheme="minorEastAsia"/>
          <w:bCs/>
          <w:color w:val="000000"/>
          <w:sz w:val="24"/>
        </w:rPr>
        <w:t>勒贝格积分的几何意义. 富比尼定理：直积、截面的概念及性质，勒贝格积分的几何意义.，富比尼定理。</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2. 考试要求</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⑴ 理解勒贝格积分的定义及其基本性质，特别是绝对可积性和绝对连续性是勒贝格积分的重要特征。</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⑵ 理解勒贝格控制收敛定理、勒贝格逐项积分定理、列维定理和法都引理，并掌握它们的应用。</w:t>
      </w:r>
    </w:p>
    <w:p>
      <w:pPr>
        <w:widowControl/>
        <w:spacing w:line="320" w:lineRule="exact"/>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　　⑶ 知道勒贝格积分与黎曼积分的关系。</w:t>
      </w:r>
    </w:p>
    <w:p>
      <w:pPr>
        <w:spacing w:line="320" w:lineRule="exact"/>
        <w:rPr>
          <w:rFonts w:asciiTheme="minorEastAsia" w:hAnsiTheme="minorEastAsia" w:eastAsiaTheme="minorEastAsia" w:cstheme="minorEastAsia"/>
          <w:bCs/>
          <w:color w:val="000000"/>
          <w:sz w:val="24"/>
        </w:rPr>
      </w:pPr>
      <w:r>
        <w:rPr>
          <w:rFonts w:hint="eastAsia" w:asciiTheme="minorEastAsia" w:hAnsiTheme="minorEastAsia" w:eastAsiaTheme="minorEastAsia" w:cstheme="minorEastAsia"/>
          <w:bCs/>
          <w:color w:val="000000"/>
          <w:sz w:val="24"/>
        </w:rPr>
        <w:t xml:space="preserve">    ⑷ 知道直积、截面的概念及性质，</w:t>
      </w:r>
      <w:r>
        <w:rPr>
          <w:rFonts w:hint="eastAsia" w:asciiTheme="minorEastAsia" w:hAnsiTheme="minorEastAsia" w:eastAsiaTheme="minorEastAsia" w:cstheme="minorEastAsia"/>
          <w:color w:val="000000"/>
          <w:kern w:val="0"/>
          <w:sz w:val="24"/>
        </w:rPr>
        <w:t>熟识</w:t>
      </w:r>
      <w:r>
        <w:rPr>
          <w:rFonts w:hint="eastAsia" w:asciiTheme="minorEastAsia" w:hAnsiTheme="minorEastAsia" w:eastAsiaTheme="minorEastAsia" w:cstheme="minorEastAsia"/>
          <w:bCs/>
          <w:color w:val="000000"/>
          <w:sz w:val="24"/>
        </w:rPr>
        <w:t>勒贝格积分的几何意义.，了解富比尼定理。</w:t>
      </w:r>
    </w:p>
    <w:p>
      <w:pPr>
        <w:widowControl/>
        <w:spacing w:line="320" w:lineRule="exact"/>
        <w:ind w:firstLine="480" w:firstLineChars="200"/>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 重点、难点</w:t>
      </w:r>
    </w:p>
    <w:p>
      <w:pPr>
        <w:widowControl/>
        <w:spacing w:line="320" w:lineRule="exact"/>
        <w:ind w:firstLine="470" w:firstLineChars="196"/>
        <w:jc w:val="lef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Cs/>
          <w:color w:val="000000"/>
          <w:kern w:val="0"/>
          <w:sz w:val="24"/>
        </w:rPr>
        <w:t>重点</w:t>
      </w:r>
      <w:r>
        <w:rPr>
          <w:rFonts w:hint="eastAsia" w:asciiTheme="minorEastAsia" w:hAnsiTheme="minorEastAsia" w:eastAsiaTheme="minorEastAsia" w:cstheme="minorEastAsia"/>
          <w:color w:val="000000"/>
          <w:kern w:val="0"/>
          <w:sz w:val="24"/>
        </w:rPr>
        <w:t xml:space="preserve"> 勒贝格积分的性质，积分极限定理。</w:t>
      </w:r>
    </w:p>
    <w:p>
      <w:pPr>
        <w:widowControl/>
        <w:spacing w:line="320" w:lineRule="exact"/>
        <w:jc w:val="left"/>
        <w:rPr>
          <w:rFonts w:ascii="宋体" w:hAnsi="宋体" w:cs="宋体"/>
          <w:color w:val="000000"/>
          <w:kern w:val="0"/>
          <w:szCs w:val="21"/>
        </w:rPr>
      </w:pPr>
      <w:r>
        <w:rPr>
          <w:rFonts w:hint="eastAsia" w:asciiTheme="minorEastAsia" w:hAnsiTheme="minorEastAsia" w:eastAsiaTheme="minorEastAsia" w:cstheme="minorEastAsia"/>
          <w:bCs/>
          <w:color w:val="000000"/>
          <w:kern w:val="0"/>
          <w:sz w:val="24"/>
        </w:rPr>
        <w:t>　　难点</w:t>
      </w:r>
      <w:r>
        <w:rPr>
          <w:rFonts w:hint="eastAsia" w:asciiTheme="minorEastAsia" w:hAnsiTheme="minorEastAsia" w:eastAsiaTheme="minorEastAsia" w:cstheme="minorEastAsia"/>
          <w:color w:val="000000"/>
          <w:kern w:val="0"/>
          <w:sz w:val="24"/>
        </w:rPr>
        <w:t xml:space="preserve"> 勒贝格积分的性质及其应用。</w:t>
      </w:r>
    </w:p>
    <w:p>
      <w:pPr>
        <w:spacing w:before="31" w:beforeLines="10" w:after="31" w:afterLines="10" w:line="288" w:lineRule="auto"/>
        <w:rPr>
          <w:rFonts w:hint="eastAsia"/>
          <w:szCs w:val="21"/>
        </w:rPr>
      </w:pPr>
      <w:r>
        <w:rPr>
          <w:rFonts w:hint="eastAsia"/>
          <w:b/>
          <w:szCs w:val="21"/>
        </w:rPr>
        <w:t>参考教材或主要参考书</w:t>
      </w:r>
      <w:r>
        <w:rPr>
          <w:rFonts w:hint="eastAsia"/>
          <w:szCs w:val="21"/>
        </w:rPr>
        <w:t>：</w:t>
      </w:r>
    </w:p>
    <w:p>
      <w:pPr>
        <w:widowControl/>
        <w:spacing w:line="360" w:lineRule="auto"/>
        <w:ind w:firstLine="420" w:firstLineChars="200"/>
        <w:jc w:val="left"/>
      </w:pPr>
      <w:r>
        <w:rPr>
          <w:rFonts w:hint="eastAsia"/>
        </w:rPr>
        <w:t>《实变函数》，周民强编，北京大学出版社（第二版）</w:t>
      </w:r>
    </w:p>
    <w:p/>
    <w:sectPr>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05DA"/>
    <w:multiLevelType w:val="multilevel"/>
    <w:tmpl w:val="037D05DA"/>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75615B6"/>
    <w:multiLevelType w:val="multilevel"/>
    <w:tmpl w:val="075615B6"/>
    <w:lvl w:ilvl="0" w:tentative="0">
      <w:start w:val="1"/>
      <w:numFmt w:val="decimalEnclosedParen"/>
      <w:lvlText w:val="%1"/>
      <w:lvlJc w:val="left"/>
      <w:pPr>
        <w:ind w:left="768" w:hanging="360"/>
      </w:pPr>
      <w:rPr>
        <w:rFonts w:hint="default"/>
        <w:color w:val="000000"/>
      </w:rPr>
    </w:lvl>
    <w:lvl w:ilvl="1" w:tentative="0">
      <w:start w:val="1"/>
      <w:numFmt w:val="lowerLetter"/>
      <w:lvlText w:val="%2)"/>
      <w:lvlJc w:val="left"/>
      <w:pPr>
        <w:ind w:left="1248" w:hanging="420"/>
      </w:pPr>
    </w:lvl>
    <w:lvl w:ilvl="2" w:tentative="0">
      <w:start w:val="1"/>
      <w:numFmt w:val="lowerRoman"/>
      <w:lvlText w:val="%3."/>
      <w:lvlJc w:val="right"/>
      <w:pPr>
        <w:ind w:left="1668" w:hanging="420"/>
      </w:pPr>
    </w:lvl>
    <w:lvl w:ilvl="3" w:tentative="0">
      <w:start w:val="1"/>
      <w:numFmt w:val="decimal"/>
      <w:lvlText w:val="%4."/>
      <w:lvlJc w:val="left"/>
      <w:pPr>
        <w:ind w:left="2088" w:hanging="420"/>
      </w:pPr>
    </w:lvl>
    <w:lvl w:ilvl="4" w:tentative="0">
      <w:start w:val="1"/>
      <w:numFmt w:val="lowerLetter"/>
      <w:lvlText w:val="%5)"/>
      <w:lvlJc w:val="left"/>
      <w:pPr>
        <w:ind w:left="2508" w:hanging="420"/>
      </w:pPr>
    </w:lvl>
    <w:lvl w:ilvl="5" w:tentative="0">
      <w:start w:val="1"/>
      <w:numFmt w:val="lowerRoman"/>
      <w:lvlText w:val="%6."/>
      <w:lvlJc w:val="right"/>
      <w:pPr>
        <w:ind w:left="2928" w:hanging="420"/>
      </w:pPr>
    </w:lvl>
    <w:lvl w:ilvl="6" w:tentative="0">
      <w:start w:val="1"/>
      <w:numFmt w:val="decimal"/>
      <w:lvlText w:val="%7."/>
      <w:lvlJc w:val="left"/>
      <w:pPr>
        <w:ind w:left="3348" w:hanging="420"/>
      </w:pPr>
    </w:lvl>
    <w:lvl w:ilvl="7" w:tentative="0">
      <w:start w:val="1"/>
      <w:numFmt w:val="lowerLetter"/>
      <w:lvlText w:val="%8)"/>
      <w:lvlJc w:val="left"/>
      <w:pPr>
        <w:ind w:left="3768" w:hanging="420"/>
      </w:pPr>
    </w:lvl>
    <w:lvl w:ilvl="8" w:tentative="0">
      <w:start w:val="1"/>
      <w:numFmt w:val="lowerRoman"/>
      <w:lvlText w:val="%9."/>
      <w:lvlJc w:val="right"/>
      <w:pPr>
        <w:ind w:left="4188" w:hanging="420"/>
      </w:pPr>
    </w:lvl>
  </w:abstractNum>
  <w:abstractNum w:abstractNumId="2">
    <w:nsid w:val="082E0D86"/>
    <w:multiLevelType w:val="multilevel"/>
    <w:tmpl w:val="082E0D86"/>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BDF25B1"/>
    <w:multiLevelType w:val="multilevel"/>
    <w:tmpl w:val="0BDF25B1"/>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FE73758"/>
    <w:multiLevelType w:val="multilevel"/>
    <w:tmpl w:val="0FE73758"/>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0292E15"/>
    <w:multiLevelType w:val="multilevel"/>
    <w:tmpl w:val="10292E15"/>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D447B17"/>
    <w:multiLevelType w:val="multilevel"/>
    <w:tmpl w:val="1D447B17"/>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D5C001C"/>
    <w:multiLevelType w:val="multilevel"/>
    <w:tmpl w:val="1D5C001C"/>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48658B4"/>
    <w:multiLevelType w:val="multilevel"/>
    <w:tmpl w:val="248658B4"/>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8B415CC"/>
    <w:multiLevelType w:val="multilevel"/>
    <w:tmpl w:val="38B415CC"/>
    <w:lvl w:ilvl="0" w:tentative="0">
      <w:start w:val="1"/>
      <w:numFmt w:val="decimalEnclosedParen"/>
      <w:lvlText w:val="%1"/>
      <w:lvlJc w:val="left"/>
      <w:pPr>
        <w:ind w:left="780" w:hanging="360"/>
      </w:pPr>
      <w:rPr>
        <w:rFonts w:hint="default"/>
        <w:color w:val="00000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3F1F4BC5"/>
    <w:multiLevelType w:val="multilevel"/>
    <w:tmpl w:val="3F1F4BC5"/>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0CD4B82"/>
    <w:multiLevelType w:val="multilevel"/>
    <w:tmpl w:val="40CD4B82"/>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47EC7B92"/>
    <w:multiLevelType w:val="multilevel"/>
    <w:tmpl w:val="47EC7B92"/>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4B3E41E7"/>
    <w:multiLevelType w:val="multilevel"/>
    <w:tmpl w:val="4B3E41E7"/>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FA22E44"/>
    <w:multiLevelType w:val="multilevel"/>
    <w:tmpl w:val="4FA22E44"/>
    <w:lvl w:ilvl="0" w:tentative="0">
      <w:start w:val="1"/>
      <w:numFmt w:val="decimalEnclosedParen"/>
      <w:lvlText w:val="%1"/>
      <w:lvlJc w:val="left"/>
      <w:pPr>
        <w:ind w:left="768" w:hanging="360"/>
      </w:pPr>
      <w:rPr>
        <w:rFonts w:hint="default"/>
        <w:color w:val="000000"/>
      </w:rPr>
    </w:lvl>
    <w:lvl w:ilvl="1" w:tentative="0">
      <w:start w:val="1"/>
      <w:numFmt w:val="lowerLetter"/>
      <w:lvlText w:val="%2)"/>
      <w:lvlJc w:val="left"/>
      <w:pPr>
        <w:ind w:left="1248" w:hanging="420"/>
      </w:pPr>
    </w:lvl>
    <w:lvl w:ilvl="2" w:tentative="0">
      <w:start w:val="1"/>
      <w:numFmt w:val="lowerRoman"/>
      <w:lvlText w:val="%3."/>
      <w:lvlJc w:val="right"/>
      <w:pPr>
        <w:ind w:left="1668" w:hanging="420"/>
      </w:pPr>
    </w:lvl>
    <w:lvl w:ilvl="3" w:tentative="0">
      <w:start w:val="1"/>
      <w:numFmt w:val="decimal"/>
      <w:lvlText w:val="%4."/>
      <w:lvlJc w:val="left"/>
      <w:pPr>
        <w:ind w:left="2088" w:hanging="420"/>
      </w:pPr>
    </w:lvl>
    <w:lvl w:ilvl="4" w:tentative="0">
      <w:start w:val="1"/>
      <w:numFmt w:val="lowerLetter"/>
      <w:lvlText w:val="%5)"/>
      <w:lvlJc w:val="left"/>
      <w:pPr>
        <w:ind w:left="2508" w:hanging="420"/>
      </w:pPr>
    </w:lvl>
    <w:lvl w:ilvl="5" w:tentative="0">
      <w:start w:val="1"/>
      <w:numFmt w:val="lowerRoman"/>
      <w:lvlText w:val="%6."/>
      <w:lvlJc w:val="right"/>
      <w:pPr>
        <w:ind w:left="2928" w:hanging="420"/>
      </w:pPr>
    </w:lvl>
    <w:lvl w:ilvl="6" w:tentative="0">
      <w:start w:val="1"/>
      <w:numFmt w:val="decimal"/>
      <w:lvlText w:val="%7."/>
      <w:lvlJc w:val="left"/>
      <w:pPr>
        <w:ind w:left="3348" w:hanging="420"/>
      </w:pPr>
    </w:lvl>
    <w:lvl w:ilvl="7" w:tentative="0">
      <w:start w:val="1"/>
      <w:numFmt w:val="lowerLetter"/>
      <w:lvlText w:val="%8)"/>
      <w:lvlJc w:val="left"/>
      <w:pPr>
        <w:ind w:left="3768" w:hanging="420"/>
      </w:pPr>
    </w:lvl>
    <w:lvl w:ilvl="8" w:tentative="0">
      <w:start w:val="1"/>
      <w:numFmt w:val="lowerRoman"/>
      <w:lvlText w:val="%9."/>
      <w:lvlJc w:val="right"/>
      <w:pPr>
        <w:ind w:left="4188" w:hanging="420"/>
      </w:pPr>
    </w:lvl>
  </w:abstractNum>
  <w:abstractNum w:abstractNumId="15">
    <w:nsid w:val="4FC2006F"/>
    <w:multiLevelType w:val="multilevel"/>
    <w:tmpl w:val="4FC2006F"/>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5B9768A7"/>
    <w:multiLevelType w:val="multilevel"/>
    <w:tmpl w:val="5B9768A7"/>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64AE25A2"/>
    <w:multiLevelType w:val="multilevel"/>
    <w:tmpl w:val="64AE25A2"/>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67B25DEB"/>
    <w:multiLevelType w:val="multilevel"/>
    <w:tmpl w:val="67B25DEB"/>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69A407C3"/>
    <w:multiLevelType w:val="multilevel"/>
    <w:tmpl w:val="69A407C3"/>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DD021DA"/>
    <w:multiLevelType w:val="multilevel"/>
    <w:tmpl w:val="6DD021DA"/>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755936D3"/>
    <w:multiLevelType w:val="multilevel"/>
    <w:tmpl w:val="755936D3"/>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75673825"/>
    <w:multiLevelType w:val="multilevel"/>
    <w:tmpl w:val="75673825"/>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76723A4A"/>
    <w:multiLevelType w:val="multilevel"/>
    <w:tmpl w:val="76723A4A"/>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19"/>
  </w:num>
  <w:num w:numId="3">
    <w:abstractNumId w:val="13"/>
  </w:num>
  <w:num w:numId="4">
    <w:abstractNumId w:val="2"/>
  </w:num>
  <w:num w:numId="5">
    <w:abstractNumId w:val="0"/>
  </w:num>
  <w:num w:numId="6">
    <w:abstractNumId w:val="10"/>
  </w:num>
  <w:num w:numId="7">
    <w:abstractNumId w:val="15"/>
  </w:num>
  <w:num w:numId="8">
    <w:abstractNumId w:val="16"/>
  </w:num>
  <w:num w:numId="9">
    <w:abstractNumId w:val="21"/>
  </w:num>
  <w:num w:numId="10">
    <w:abstractNumId w:val="8"/>
  </w:num>
  <w:num w:numId="11">
    <w:abstractNumId w:val="18"/>
  </w:num>
  <w:num w:numId="12">
    <w:abstractNumId w:val="11"/>
  </w:num>
  <w:num w:numId="13">
    <w:abstractNumId w:val="5"/>
  </w:num>
  <w:num w:numId="14">
    <w:abstractNumId w:val="22"/>
  </w:num>
  <w:num w:numId="15">
    <w:abstractNumId w:val="20"/>
  </w:num>
  <w:num w:numId="16">
    <w:abstractNumId w:val="17"/>
  </w:num>
  <w:num w:numId="17">
    <w:abstractNumId w:val="12"/>
  </w:num>
  <w:num w:numId="18">
    <w:abstractNumId w:val="3"/>
  </w:num>
  <w:num w:numId="19">
    <w:abstractNumId w:val="6"/>
  </w:num>
  <w:num w:numId="20">
    <w:abstractNumId w:val="23"/>
  </w:num>
  <w:num w:numId="21">
    <w:abstractNumId w:val="7"/>
  </w:num>
  <w:num w:numId="22">
    <w:abstractNumId w:val="14"/>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1E39CD"/>
    <w:rsid w:val="000A5E7F"/>
    <w:rsid w:val="001027CD"/>
    <w:rsid w:val="00113F34"/>
    <w:rsid w:val="00393B17"/>
    <w:rsid w:val="003D6223"/>
    <w:rsid w:val="003F1872"/>
    <w:rsid w:val="00454CB7"/>
    <w:rsid w:val="00596CB2"/>
    <w:rsid w:val="00835AE6"/>
    <w:rsid w:val="00835F33"/>
    <w:rsid w:val="009141ED"/>
    <w:rsid w:val="00A33317"/>
    <w:rsid w:val="00A50E96"/>
    <w:rsid w:val="00BF56F9"/>
    <w:rsid w:val="00C54181"/>
    <w:rsid w:val="00C95D34"/>
    <w:rsid w:val="00CF34D9"/>
    <w:rsid w:val="00DB787B"/>
    <w:rsid w:val="00EB1094"/>
    <w:rsid w:val="00F6435A"/>
    <w:rsid w:val="021E39CD"/>
    <w:rsid w:val="07693298"/>
    <w:rsid w:val="0DCE26AF"/>
    <w:rsid w:val="133F14A1"/>
    <w:rsid w:val="23596453"/>
    <w:rsid w:val="25AB6257"/>
    <w:rsid w:val="29BB4FF9"/>
    <w:rsid w:val="29D734BD"/>
    <w:rsid w:val="2A2D490F"/>
    <w:rsid w:val="2EF256A4"/>
    <w:rsid w:val="31E84F98"/>
    <w:rsid w:val="3485278F"/>
    <w:rsid w:val="37C94B7F"/>
    <w:rsid w:val="3A1D2371"/>
    <w:rsid w:val="3DBC295C"/>
    <w:rsid w:val="43B0716E"/>
    <w:rsid w:val="44063923"/>
    <w:rsid w:val="44125373"/>
    <w:rsid w:val="4FE7236D"/>
    <w:rsid w:val="53BC45D7"/>
    <w:rsid w:val="54317B6A"/>
    <w:rsid w:val="558A0585"/>
    <w:rsid w:val="55BA72B9"/>
    <w:rsid w:val="6673790D"/>
    <w:rsid w:val="693779D5"/>
    <w:rsid w:val="6963737D"/>
    <w:rsid w:val="6D535020"/>
    <w:rsid w:val="76D421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qFormat/>
    <w:uiPriority w:val="0"/>
    <w:pPr>
      <w:spacing w:line="400" w:lineRule="exact"/>
      <w:ind w:firstLine="640" w:firstLineChars="200"/>
    </w:pPr>
    <w:rPr>
      <w:rFonts w:ascii="仿宋_GB2312" w:eastAsia="仿宋_GB2312"/>
      <w:bCs/>
      <w:sz w:val="32"/>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7">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30</Pages>
  <Words>3721</Words>
  <Characters>21211</Characters>
  <Lines>176</Lines>
  <Paragraphs>49</Paragraphs>
  <TotalTime>0</TotalTime>
  <ScaleCrop>false</ScaleCrop>
  <LinksUpToDate>false</LinksUpToDate>
  <CharactersWithSpaces>24883</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2018-07-09T00:27:00Z</dcterms:created>
  <dc:creator>Administrator</dc:creator>
  <cp:lastModifiedBy>Administrator</cp:lastModifiedBy>
  <dcterms:modified xsi:type="dcterms:W3CDTF">2018-08-27T02:21:14Z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